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A8AFC" w14:textId="5BC6BBB1" w:rsidR="003C3228" w:rsidRPr="003C3228" w:rsidRDefault="003C3228" w:rsidP="003C3228">
      <w:pPr>
        <w:spacing w:after="0"/>
        <w:jc w:val="center"/>
        <w:rPr>
          <w:sz w:val="24"/>
          <w:szCs w:val="24"/>
          <w:lang w:val="ru-RU"/>
        </w:rPr>
      </w:pPr>
      <w:r w:rsidRPr="003C3228">
        <w:rPr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0C6E1209" w14:textId="77777777" w:rsidR="003C3228" w:rsidRDefault="003C3228" w:rsidP="003C3228">
      <w:pPr>
        <w:spacing w:after="0"/>
        <w:jc w:val="both"/>
        <w:rPr>
          <w:color w:val="000000"/>
          <w:sz w:val="28"/>
          <w:lang w:val="ru-RU"/>
        </w:rPr>
      </w:pPr>
    </w:p>
    <w:p w14:paraId="634D52BF" w14:textId="0B11B6FA" w:rsidR="003C3228" w:rsidRPr="003C3228" w:rsidRDefault="003C3228" w:rsidP="003C3228">
      <w:pPr>
        <w:spacing w:after="0"/>
        <w:jc w:val="both"/>
        <w:rPr>
          <w:color w:val="000000"/>
          <w:sz w:val="24"/>
          <w:szCs w:val="24"/>
          <w:u w:val="single"/>
          <w:lang w:val="ru-RU"/>
        </w:rPr>
      </w:pPr>
      <w:r w:rsidRPr="003C3228">
        <w:rPr>
          <w:color w:val="000000"/>
          <w:sz w:val="24"/>
          <w:szCs w:val="24"/>
          <w:lang w:val="ru-RU"/>
        </w:rPr>
        <w:t>Фамилия претендента</w:t>
      </w:r>
      <w:r w:rsidR="0081726A">
        <w:rPr>
          <w:color w:val="000000"/>
          <w:sz w:val="24"/>
          <w:szCs w:val="24"/>
          <w:lang w:val="ru-RU"/>
        </w:rPr>
        <w:t>:</w:t>
      </w:r>
      <w:r w:rsidRPr="003C322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1726A">
        <w:rPr>
          <w:color w:val="000000"/>
          <w:sz w:val="24"/>
          <w:szCs w:val="24"/>
          <w:lang w:val="ru-RU"/>
        </w:rPr>
        <w:t>Кинашева</w:t>
      </w:r>
      <w:proofErr w:type="spellEnd"/>
      <w:r w:rsidRPr="0081726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1726A">
        <w:rPr>
          <w:color w:val="000000"/>
          <w:sz w:val="24"/>
          <w:szCs w:val="24"/>
          <w:lang w:val="ru-RU"/>
        </w:rPr>
        <w:t>Ж</w:t>
      </w:r>
      <w:r w:rsidR="0081726A" w:rsidRPr="0081726A">
        <w:rPr>
          <w:color w:val="000000"/>
          <w:sz w:val="24"/>
          <w:szCs w:val="24"/>
          <w:lang w:val="ru-RU"/>
        </w:rPr>
        <w:t>адыра</w:t>
      </w:r>
      <w:proofErr w:type="spellEnd"/>
      <w:r w:rsidR="0081726A" w:rsidRPr="0081726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1726A">
        <w:rPr>
          <w:color w:val="000000"/>
          <w:sz w:val="24"/>
          <w:szCs w:val="24"/>
          <w:lang w:val="ru-RU"/>
        </w:rPr>
        <w:t>Б</w:t>
      </w:r>
      <w:r w:rsidR="0081726A" w:rsidRPr="0081726A">
        <w:rPr>
          <w:color w:val="000000"/>
          <w:sz w:val="24"/>
          <w:szCs w:val="24"/>
          <w:lang w:val="ru-RU"/>
        </w:rPr>
        <w:t>олатовна</w:t>
      </w:r>
      <w:proofErr w:type="spellEnd"/>
    </w:p>
    <w:p w14:paraId="212B16FF" w14:textId="1C9A376F" w:rsidR="003C3228" w:rsidRPr="003C3228" w:rsidRDefault="003C3228" w:rsidP="003C3228">
      <w:pPr>
        <w:spacing w:after="0"/>
        <w:jc w:val="both"/>
        <w:rPr>
          <w:sz w:val="24"/>
          <w:szCs w:val="24"/>
          <w:lang w:val="ru-RU"/>
        </w:rPr>
      </w:pPr>
      <w:r w:rsidRPr="003C3228">
        <w:rPr>
          <w:color w:val="000000"/>
          <w:sz w:val="24"/>
          <w:szCs w:val="24"/>
          <w:lang w:val="ru-RU"/>
        </w:rPr>
        <w:t>Идентификаторы автора (если имеются):</w:t>
      </w:r>
    </w:p>
    <w:p w14:paraId="7A1D2A57" w14:textId="692E17DF" w:rsidR="003C3228" w:rsidRPr="0081726A" w:rsidRDefault="003C3228" w:rsidP="003C3228">
      <w:pPr>
        <w:pStyle w:val="pj"/>
        <w:ind w:firstLine="0"/>
        <w:rPr>
          <w:lang w:val="kk-KZ"/>
        </w:rPr>
      </w:pPr>
      <w:r w:rsidRPr="003C3228">
        <w:rPr>
          <w:lang w:val="kk-KZ"/>
        </w:rPr>
        <w:t>Web of Science Researcher ID:</w:t>
      </w:r>
      <w:r w:rsidR="0081726A">
        <w:rPr>
          <w:lang w:val="en-US"/>
        </w:rPr>
        <w:t xml:space="preserve"> </w:t>
      </w:r>
      <w:r w:rsidR="0081726A">
        <w:rPr>
          <w:lang w:val="kk-KZ"/>
        </w:rPr>
        <w:t>нет</w:t>
      </w:r>
    </w:p>
    <w:p w14:paraId="06A30049" w14:textId="388DFAFD" w:rsidR="003C3228" w:rsidRPr="0081726A" w:rsidRDefault="0081726A" w:rsidP="003C3228">
      <w:pPr>
        <w:pStyle w:val="pj"/>
        <w:ind w:firstLine="0"/>
        <w:rPr>
          <w:color w:val="2E2E2E"/>
          <w:shd w:val="clear" w:color="auto" w:fill="FFFFFF"/>
          <w:lang w:val="kk-KZ"/>
        </w:rPr>
      </w:pPr>
      <w:r w:rsidRPr="0081726A">
        <w:rPr>
          <w:lang w:val="kk-KZ"/>
        </w:rPr>
        <w:t>Scopus</w:t>
      </w:r>
      <w:r>
        <w:rPr>
          <w:lang w:val="en-US"/>
        </w:rPr>
        <w:t xml:space="preserve"> ID: </w:t>
      </w:r>
      <w:hyperlink r:id="rId6" w:history="1">
        <w:r w:rsidRPr="00152873">
          <w:rPr>
            <w:rStyle w:val="a3"/>
            <w:shd w:val="clear" w:color="auto" w:fill="FFFFFF"/>
            <w:lang w:val="kk-KZ"/>
          </w:rPr>
          <w:t>http://www.scopus.com/inward/authorDetails.url?authorID=57191746424&amp;partnerID=MN8TOARS</w:t>
        </w:r>
      </w:hyperlink>
    </w:p>
    <w:p w14:paraId="364EA139" w14:textId="7B342F7B" w:rsidR="003C3228" w:rsidRDefault="0081726A" w:rsidP="003C3228">
      <w:pPr>
        <w:pStyle w:val="pj"/>
        <w:ind w:firstLine="0"/>
        <w:rPr>
          <w:lang w:val="kk-KZ"/>
        </w:rPr>
      </w:pPr>
      <w:r>
        <w:rPr>
          <w:lang w:val="en-US"/>
        </w:rPr>
        <w:t>G</w:t>
      </w:r>
      <w:r w:rsidRPr="00837E88">
        <w:rPr>
          <w:lang w:val="kk-KZ"/>
        </w:rPr>
        <w:t>oogle</w:t>
      </w:r>
      <w:r w:rsidRPr="00837E88">
        <w:rPr>
          <w:lang w:val="en-US"/>
        </w:rPr>
        <w:t xml:space="preserve"> </w:t>
      </w:r>
      <w:r w:rsidR="003C3228" w:rsidRPr="00837E88">
        <w:rPr>
          <w:lang w:val="en-US"/>
        </w:rPr>
        <w:t>S</w:t>
      </w:r>
      <w:r w:rsidR="003C3228" w:rsidRPr="00837E88">
        <w:rPr>
          <w:lang w:val="kk-KZ"/>
        </w:rPr>
        <w:t xml:space="preserve">cholar: </w:t>
      </w:r>
      <w:r w:rsidR="00C65AD8">
        <w:fldChar w:fldCharType="begin"/>
      </w:r>
      <w:r w:rsidR="00C65AD8" w:rsidRPr="009F20AB">
        <w:rPr>
          <w:lang w:val="en-US"/>
        </w:rPr>
        <w:instrText xml:space="preserve"> HYPERLINK "https://scholar.google.com/citations?hl=en&amp;user=tZDSXUoAAAAJ" </w:instrText>
      </w:r>
      <w:r w:rsidR="00C65AD8">
        <w:fldChar w:fldCharType="separate"/>
      </w:r>
      <w:r w:rsidR="003C3228" w:rsidRPr="001B3511">
        <w:rPr>
          <w:rStyle w:val="a3"/>
          <w:lang w:val="kk-KZ"/>
        </w:rPr>
        <w:t>https://scholar.google.com/citations?hl=en&amp;user=tZDSXUoAAAAJ</w:t>
      </w:r>
      <w:r w:rsidR="00C65AD8">
        <w:rPr>
          <w:rStyle w:val="a3"/>
          <w:lang w:val="kk-KZ"/>
        </w:rPr>
        <w:fldChar w:fldCharType="end"/>
      </w:r>
    </w:p>
    <w:p w14:paraId="018BE419" w14:textId="77777777" w:rsidR="003C3228" w:rsidRDefault="003C3228" w:rsidP="003C3228">
      <w:pPr>
        <w:pStyle w:val="pj"/>
        <w:ind w:firstLine="0"/>
        <w:rPr>
          <w:color w:val="auto"/>
          <w:lang w:val="kk-KZ"/>
        </w:rPr>
      </w:pPr>
      <w:r>
        <w:rPr>
          <w:rStyle w:val="s0"/>
          <w:color w:val="auto"/>
          <w:lang w:val="kk-KZ"/>
        </w:rPr>
        <w:t xml:space="preserve">ORCID </w:t>
      </w:r>
      <w:r>
        <w:rPr>
          <w:color w:val="auto"/>
          <w:lang w:val="kk-KZ"/>
        </w:rPr>
        <w:t>ID</w:t>
      </w:r>
      <w:r>
        <w:rPr>
          <w:rStyle w:val="s0"/>
          <w:color w:val="auto"/>
          <w:lang w:val="kk-KZ"/>
        </w:rPr>
        <w:t>:</w:t>
      </w:r>
      <w:r>
        <w:rPr>
          <w:color w:val="auto"/>
          <w:lang w:val="kk-KZ"/>
        </w:rPr>
        <w:t xml:space="preserve"> </w:t>
      </w:r>
      <w:hyperlink r:id="rId7" w:history="1">
        <w:r w:rsidRPr="008D0122">
          <w:rPr>
            <w:rStyle w:val="a3"/>
            <w:lang w:val="kk-KZ"/>
          </w:rPr>
          <w:t>https://orcid.org/0000-0003-4599-5075</w:t>
        </w:r>
      </w:hyperlink>
    </w:p>
    <w:p w14:paraId="31DC29C1" w14:textId="2B7C0924" w:rsidR="00426D10" w:rsidRDefault="00426D10" w:rsidP="003C3228">
      <w:pPr>
        <w:spacing w:after="0"/>
        <w:jc w:val="both"/>
        <w:rPr>
          <w:lang w:val="kk-KZ"/>
        </w:rPr>
      </w:pPr>
    </w:p>
    <w:tbl>
      <w:tblPr>
        <w:tblW w:w="520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883"/>
        <w:gridCol w:w="1289"/>
        <w:gridCol w:w="2344"/>
        <w:gridCol w:w="2150"/>
        <w:gridCol w:w="1619"/>
        <w:gridCol w:w="2276"/>
        <w:gridCol w:w="1843"/>
        <w:gridCol w:w="1346"/>
      </w:tblGrid>
      <w:tr w:rsidR="003C3228" w:rsidRPr="009F20AB" w14:paraId="1B8D59CA" w14:textId="77777777" w:rsidTr="000628C7">
        <w:tc>
          <w:tcPr>
            <w:tcW w:w="1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ED63" w14:textId="7BBA2CCB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3C3228">
              <w:rPr>
                <w:b/>
                <w:bCs/>
                <w:color w:val="auto"/>
                <w:sz w:val="22"/>
                <w:szCs w:val="22"/>
              </w:rPr>
              <w:t xml:space="preserve">№ </w:t>
            </w:r>
            <w:r w:rsidRPr="003C3228">
              <w:rPr>
                <w:b/>
                <w:bCs/>
                <w:color w:val="auto"/>
                <w:sz w:val="22"/>
                <w:szCs w:val="22"/>
                <w:lang w:val="kk-KZ"/>
              </w:rPr>
              <w:t>п/п</w:t>
            </w: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A732" w14:textId="7DEC25D2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3C3228">
              <w:rPr>
                <w:b/>
                <w:bCs/>
                <w:sz w:val="20"/>
              </w:rPr>
              <w:t>Название публикации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FA16" w14:textId="57C952FD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3C3228">
              <w:rPr>
                <w:b/>
                <w:bCs/>
                <w:sz w:val="20"/>
              </w:rPr>
              <w:t>Тип публикации (статья, обзор и т.д.)</w:t>
            </w:r>
          </w:p>
        </w:tc>
        <w:tc>
          <w:tcPr>
            <w:tcW w:w="7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FE6E" w14:textId="2817A66B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3C3228">
              <w:rPr>
                <w:b/>
                <w:bCs/>
                <w:sz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6CAB" w14:textId="199B4522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proofErr w:type="spellStart"/>
            <w:r w:rsidRPr="003C3228">
              <w:rPr>
                <w:b/>
                <w:bCs/>
                <w:sz w:val="20"/>
              </w:rPr>
              <w:t>Импакт</w:t>
            </w:r>
            <w:proofErr w:type="spellEnd"/>
            <w:r w:rsidRPr="003C3228">
              <w:rPr>
                <w:b/>
                <w:bCs/>
                <w:sz w:val="20"/>
              </w:rPr>
              <w:t xml:space="preserve">-фактор журнала, квартиль и область науки* по данным </w:t>
            </w:r>
            <w:proofErr w:type="spellStart"/>
            <w:r w:rsidRPr="003C3228">
              <w:rPr>
                <w:b/>
                <w:bCs/>
                <w:sz w:val="20"/>
              </w:rPr>
              <w:t>Journal</w:t>
            </w:r>
            <w:proofErr w:type="spellEnd"/>
            <w:r w:rsidRPr="003C3228">
              <w:rPr>
                <w:b/>
                <w:bCs/>
                <w:sz w:val="20"/>
              </w:rPr>
              <w:t xml:space="preserve"> </w:t>
            </w:r>
            <w:proofErr w:type="spellStart"/>
            <w:r w:rsidRPr="003C3228">
              <w:rPr>
                <w:b/>
                <w:bCs/>
                <w:sz w:val="20"/>
              </w:rPr>
              <w:t>Citation</w:t>
            </w:r>
            <w:proofErr w:type="spellEnd"/>
            <w:r w:rsidRPr="003C3228">
              <w:rPr>
                <w:b/>
                <w:bCs/>
                <w:sz w:val="20"/>
              </w:rPr>
              <w:t xml:space="preserve"> </w:t>
            </w:r>
            <w:proofErr w:type="spellStart"/>
            <w:r w:rsidRPr="003C3228">
              <w:rPr>
                <w:b/>
                <w:bCs/>
                <w:sz w:val="20"/>
              </w:rPr>
              <w:t>Reports</w:t>
            </w:r>
            <w:proofErr w:type="spellEnd"/>
            <w:r w:rsidRPr="003C3228">
              <w:rPr>
                <w:b/>
                <w:bCs/>
                <w:sz w:val="20"/>
              </w:rPr>
              <w:t xml:space="preserve"> (</w:t>
            </w:r>
            <w:proofErr w:type="spellStart"/>
            <w:r w:rsidRPr="003C3228">
              <w:rPr>
                <w:b/>
                <w:bCs/>
                <w:sz w:val="20"/>
              </w:rPr>
              <w:t>Жорнал</w:t>
            </w:r>
            <w:proofErr w:type="spellEnd"/>
            <w:r w:rsidRPr="003C3228">
              <w:rPr>
                <w:b/>
                <w:bCs/>
                <w:sz w:val="20"/>
              </w:rPr>
              <w:t xml:space="preserve"> </w:t>
            </w:r>
            <w:proofErr w:type="spellStart"/>
            <w:r w:rsidRPr="003C3228">
              <w:rPr>
                <w:b/>
                <w:bCs/>
                <w:sz w:val="20"/>
              </w:rPr>
              <w:t>Цитэйшэн</w:t>
            </w:r>
            <w:proofErr w:type="spellEnd"/>
            <w:r w:rsidRPr="003C3228">
              <w:rPr>
                <w:b/>
                <w:bCs/>
                <w:sz w:val="20"/>
              </w:rPr>
              <w:t xml:space="preserve"> </w:t>
            </w:r>
            <w:proofErr w:type="spellStart"/>
            <w:r w:rsidRPr="003C3228">
              <w:rPr>
                <w:b/>
                <w:bCs/>
                <w:sz w:val="20"/>
              </w:rPr>
              <w:t>Репортс</w:t>
            </w:r>
            <w:proofErr w:type="spellEnd"/>
            <w:r w:rsidRPr="003C3228">
              <w:rPr>
                <w:b/>
                <w:bCs/>
                <w:sz w:val="20"/>
              </w:rPr>
              <w:t>) за год публикации</w:t>
            </w:r>
          </w:p>
        </w:tc>
        <w:tc>
          <w:tcPr>
            <w:tcW w:w="5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CA7E" w14:textId="27DAAAAC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3C3228">
              <w:rPr>
                <w:b/>
                <w:bCs/>
                <w:sz w:val="20"/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0C9B" w14:textId="6CB888EA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proofErr w:type="spellStart"/>
            <w:r w:rsidRPr="003C3228">
              <w:rPr>
                <w:b/>
                <w:bCs/>
                <w:sz w:val="20"/>
              </w:rPr>
              <w:t>CiteScore</w:t>
            </w:r>
            <w:proofErr w:type="spellEnd"/>
            <w:r w:rsidRPr="003C3228">
              <w:rPr>
                <w:b/>
                <w:bCs/>
                <w:sz w:val="20"/>
              </w:rPr>
              <w:t xml:space="preserve"> (</w:t>
            </w:r>
            <w:proofErr w:type="spellStart"/>
            <w:r w:rsidRPr="003C3228">
              <w:rPr>
                <w:b/>
                <w:bCs/>
                <w:sz w:val="20"/>
              </w:rPr>
              <w:t>СайтСкор</w:t>
            </w:r>
            <w:proofErr w:type="spellEnd"/>
            <w:r w:rsidRPr="003C3228">
              <w:rPr>
                <w:b/>
                <w:bCs/>
                <w:sz w:val="20"/>
              </w:rPr>
              <w:t xml:space="preserve">) журнала, </w:t>
            </w:r>
            <w:proofErr w:type="spellStart"/>
            <w:r w:rsidRPr="003C3228">
              <w:rPr>
                <w:b/>
                <w:bCs/>
                <w:sz w:val="20"/>
              </w:rPr>
              <w:t>процентиль</w:t>
            </w:r>
            <w:proofErr w:type="spellEnd"/>
            <w:r w:rsidRPr="003C3228">
              <w:rPr>
                <w:b/>
                <w:bCs/>
                <w:sz w:val="20"/>
              </w:rPr>
              <w:t xml:space="preserve"> и область науки* по данным </w:t>
            </w:r>
            <w:proofErr w:type="spellStart"/>
            <w:r w:rsidRPr="003C3228">
              <w:rPr>
                <w:b/>
                <w:bCs/>
                <w:sz w:val="20"/>
              </w:rPr>
              <w:t>Scopus</w:t>
            </w:r>
            <w:proofErr w:type="spellEnd"/>
            <w:r w:rsidRPr="003C3228">
              <w:rPr>
                <w:b/>
                <w:bCs/>
                <w:sz w:val="20"/>
              </w:rPr>
              <w:t xml:space="preserve"> (</w:t>
            </w:r>
            <w:proofErr w:type="spellStart"/>
            <w:r w:rsidRPr="003C3228">
              <w:rPr>
                <w:b/>
                <w:bCs/>
                <w:sz w:val="20"/>
              </w:rPr>
              <w:t>Скопус</w:t>
            </w:r>
            <w:proofErr w:type="spellEnd"/>
            <w:r w:rsidRPr="003C3228">
              <w:rPr>
                <w:b/>
                <w:bCs/>
                <w:sz w:val="20"/>
              </w:rPr>
              <w:t>) за год публикации</w:t>
            </w:r>
          </w:p>
        </w:tc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5F10" w14:textId="4B96D76F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3C3228">
              <w:rPr>
                <w:b/>
                <w:bCs/>
                <w:sz w:val="20"/>
              </w:rPr>
              <w:t>ФИО авторов (подчеркнуть ФИО претендента)</w:t>
            </w:r>
          </w:p>
        </w:tc>
        <w:tc>
          <w:tcPr>
            <w:tcW w:w="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D0F6" w14:textId="1885CE5F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3C3228">
              <w:rPr>
                <w:b/>
                <w:bCs/>
                <w:sz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3C3228" w:rsidRPr="003C3228" w14:paraId="0C3ED494" w14:textId="77777777" w:rsidTr="000628C7">
        <w:tc>
          <w:tcPr>
            <w:tcW w:w="1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6DEE" w14:textId="77777777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</w:rPr>
            </w:pPr>
            <w:r w:rsidRPr="003C3228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0B3E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3C3228">
              <w:rPr>
                <w:b/>
                <w:bCs/>
              </w:rPr>
              <w:t>2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23D1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3C3228">
              <w:rPr>
                <w:b/>
                <w:bCs/>
              </w:rPr>
              <w:t>3</w:t>
            </w:r>
          </w:p>
        </w:tc>
        <w:tc>
          <w:tcPr>
            <w:tcW w:w="7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B7AE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3C3228">
              <w:rPr>
                <w:b/>
                <w:bCs/>
              </w:rPr>
              <w:t>4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753D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3C3228">
              <w:rPr>
                <w:b/>
                <w:bCs/>
              </w:rPr>
              <w:t>5</w:t>
            </w:r>
          </w:p>
        </w:tc>
        <w:tc>
          <w:tcPr>
            <w:tcW w:w="5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75A2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3C3228">
              <w:rPr>
                <w:b/>
                <w:bCs/>
              </w:rPr>
              <w:t>6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A4D6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3C3228">
              <w:rPr>
                <w:b/>
                <w:bCs/>
              </w:rPr>
              <w:t>7</w:t>
            </w:r>
          </w:p>
        </w:tc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8F8B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3C3228">
              <w:rPr>
                <w:b/>
                <w:bCs/>
              </w:rPr>
              <w:t>8</w:t>
            </w:r>
          </w:p>
        </w:tc>
        <w:tc>
          <w:tcPr>
            <w:tcW w:w="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8D42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3C3228">
              <w:rPr>
                <w:b/>
                <w:bCs/>
              </w:rPr>
              <w:t>9</w:t>
            </w:r>
          </w:p>
        </w:tc>
      </w:tr>
      <w:tr w:rsidR="003C3228" w:rsidRPr="002C141A" w14:paraId="2D164F3F" w14:textId="77777777" w:rsidTr="000628C7">
        <w:tc>
          <w:tcPr>
            <w:tcW w:w="1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DCB3" w14:textId="77777777" w:rsidR="003C3228" w:rsidRPr="002C141A" w:rsidRDefault="003C3228" w:rsidP="003C3228">
            <w:pPr>
              <w:pStyle w:val="pc"/>
              <w:ind w:left="-57" w:right="-57"/>
              <w:rPr>
                <w:color w:val="auto"/>
                <w:sz w:val="22"/>
                <w:szCs w:val="22"/>
              </w:rPr>
            </w:pPr>
            <w:r w:rsidRPr="002C141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9BF0" w14:textId="77777777" w:rsidR="003C3228" w:rsidRPr="002C141A" w:rsidRDefault="003C3228" w:rsidP="003C3228">
            <w:pPr>
              <w:spacing w:after="0" w:line="240" w:lineRule="auto"/>
            </w:pPr>
            <w:r w:rsidRPr="002C141A">
              <w:t>Assessment of The Impact of International Trade Intensity on Logistics Efficiency: A Case Study of The EAEU Countries</w:t>
            </w:r>
          </w:p>
          <w:p w14:paraId="1B432905" w14:textId="77777777" w:rsidR="003C3228" w:rsidRPr="002C141A" w:rsidRDefault="003C3228" w:rsidP="003C3228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8041" w14:textId="009A5B49" w:rsidR="003C3228" w:rsidRPr="009F20AB" w:rsidRDefault="009F20AB" w:rsidP="003C3228">
            <w:pPr>
              <w:spacing w:after="0" w:line="240" w:lineRule="auto"/>
              <w:ind w:left="-57" w:right="-57"/>
              <w:jc w:val="center"/>
            </w:pPr>
            <w:proofErr w:type="spellStart"/>
            <w:r w:rsidRPr="009F20AB">
              <w:rPr>
                <w:bCs/>
              </w:rPr>
              <w:t>Статья</w:t>
            </w:r>
            <w:proofErr w:type="spellEnd"/>
            <w:r w:rsidRPr="009F20AB">
              <w:t xml:space="preserve"> </w:t>
            </w:r>
          </w:p>
        </w:tc>
        <w:tc>
          <w:tcPr>
            <w:tcW w:w="7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EC26" w14:textId="77777777" w:rsidR="003C3228" w:rsidRPr="002C141A" w:rsidRDefault="003C3228" w:rsidP="003C3228">
            <w:pPr>
              <w:shd w:val="clear" w:color="auto" w:fill="FFFFFF"/>
              <w:spacing w:after="0" w:line="240" w:lineRule="auto"/>
              <w:rPr>
                <w:color w:val="000000"/>
                <w:spacing w:val="4"/>
              </w:rPr>
            </w:pPr>
            <w:r w:rsidRPr="002C141A">
              <w:rPr>
                <w:color w:val="000000"/>
                <w:spacing w:val="4"/>
              </w:rPr>
              <w:t>Journal of Logistics, Informatics and Service Science</w:t>
            </w:r>
          </w:p>
          <w:p w14:paraId="2BCC1990" w14:textId="77777777" w:rsidR="003C3228" w:rsidRPr="002C141A" w:rsidRDefault="003C3228" w:rsidP="003C3228">
            <w:pPr>
              <w:spacing w:after="0" w:line="240" w:lineRule="auto"/>
              <w:ind w:left="-57" w:right="-57"/>
            </w:pPr>
            <w:r w:rsidRPr="002C141A">
              <w:t>Vol. 11 (2024) No. 1, pp. 163-180 DOI:10.33168/JLISS.2024.0111</w:t>
            </w:r>
          </w:p>
          <w:p w14:paraId="4FFD8626" w14:textId="77777777" w:rsidR="003C3228" w:rsidRPr="002C141A" w:rsidRDefault="00C65AD8" w:rsidP="003C3228">
            <w:pPr>
              <w:shd w:val="clear" w:color="auto" w:fill="FFFFFF"/>
              <w:spacing w:after="0" w:line="240" w:lineRule="auto"/>
              <w:rPr>
                <w:color w:val="000000"/>
                <w:spacing w:val="4"/>
              </w:rPr>
            </w:pPr>
            <w:hyperlink r:id="rId8" w:history="1">
              <w:r w:rsidR="003C3228" w:rsidRPr="002C141A">
                <w:rPr>
                  <w:rStyle w:val="a3"/>
                </w:rPr>
                <w:t>http://www.aasmr.org/liss/Vol.11/No.1/Vol.11%20No.1.11.pdf</w:t>
              </w:r>
            </w:hyperlink>
          </w:p>
          <w:p w14:paraId="4C103BAB" w14:textId="77777777" w:rsidR="003C3228" w:rsidRPr="002C141A" w:rsidRDefault="003C3228" w:rsidP="003C3228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B94D" w14:textId="77777777" w:rsidR="003C3228" w:rsidRPr="002C141A" w:rsidRDefault="003C3228" w:rsidP="0006545C">
            <w:pPr>
              <w:shd w:val="clear" w:color="auto" w:fill="FFFFFF"/>
              <w:spacing w:after="0" w:line="240" w:lineRule="auto"/>
            </w:pPr>
          </w:p>
        </w:tc>
        <w:tc>
          <w:tcPr>
            <w:tcW w:w="5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785D" w14:textId="77777777" w:rsidR="003C3228" w:rsidRPr="002C141A" w:rsidRDefault="003C3228" w:rsidP="003C3228">
            <w:pPr>
              <w:spacing w:after="0" w:line="240" w:lineRule="auto"/>
              <w:ind w:left="-57" w:right="-57"/>
              <w:jc w:val="center"/>
            </w:pPr>
            <w:r w:rsidRPr="002C141A">
              <w:rPr>
                <w:rFonts w:eastAsia="Garamond"/>
                <w:bCs/>
                <w:color w:val="000000"/>
              </w:rPr>
              <w:t>Science Citation Index Expanded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BF82" w14:textId="52D5666B" w:rsidR="0006545C" w:rsidRPr="0081726A" w:rsidRDefault="0006545C" w:rsidP="0006545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81726A">
              <w:rPr>
                <w:sz w:val="24"/>
                <w:szCs w:val="24"/>
                <w:lang w:eastAsia="ru-RU"/>
              </w:rPr>
              <w:t>CiteScore</w:t>
            </w:r>
            <w:proofErr w:type="spellEnd"/>
            <w:r w:rsidRPr="0081726A">
              <w:rPr>
                <w:sz w:val="24"/>
                <w:szCs w:val="24"/>
                <w:lang w:eastAsia="ru-RU"/>
              </w:rPr>
              <w:t xml:space="preserve"> </w:t>
            </w:r>
            <w:r w:rsidR="0081726A" w:rsidRPr="0081726A">
              <w:rPr>
                <w:sz w:val="24"/>
                <w:szCs w:val="24"/>
                <w:lang w:eastAsia="ru-RU"/>
              </w:rPr>
              <w:t>2</w:t>
            </w:r>
            <w:r w:rsidRPr="0081726A">
              <w:rPr>
                <w:sz w:val="24"/>
                <w:szCs w:val="24"/>
                <w:lang w:eastAsia="ru-RU"/>
              </w:rPr>
              <w:t>.</w:t>
            </w:r>
            <w:r w:rsidR="0081726A" w:rsidRPr="0081726A">
              <w:rPr>
                <w:sz w:val="24"/>
                <w:szCs w:val="24"/>
                <w:lang w:eastAsia="ru-RU"/>
              </w:rPr>
              <w:t>2</w:t>
            </w:r>
            <w:r w:rsidRPr="0081726A">
              <w:rPr>
                <w:sz w:val="24"/>
                <w:szCs w:val="24"/>
                <w:lang w:eastAsia="ru-RU"/>
              </w:rPr>
              <w:t xml:space="preserve"> </w:t>
            </w:r>
          </w:p>
          <w:p w14:paraId="63ACFD15" w14:textId="41D3074E" w:rsidR="0006545C" w:rsidRPr="0081726A" w:rsidRDefault="0006545C" w:rsidP="0006545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1726A">
              <w:rPr>
                <w:sz w:val="24"/>
                <w:szCs w:val="24"/>
                <w:lang w:eastAsia="ru-RU"/>
              </w:rPr>
              <w:t>Scopus Q3</w:t>
            </w:r>
          </w:p>
          <w:p w14:paraId="7E76077C" w14:textId="084DB0C6" w:rsidR="0006545C" w:rsidRPr="000849DA" w:rsidRDefault="0006545C" w:rsidP="0006545C">
            <w:pPr>
              <w:spacing w:after="0" w:line="240" w:lineRule="auto"/>
              <w:rPr>
                <w:rFonts w:eastAsia="Garamond"/>
                <w:bCs/>
                <w:sz w:val="24"/>
                <w:szCs w:val="24"/>
                <w:lang w:eastAsia="ru-RU"/>
              </w:rPr>
            </w:pPr>
            <w:r w:rsidRPr="0081726A">
              <w:rPr>
                <w:rFonts w:eastAsia="Garamond"/>
                <w:bCs/>
                <w:sz w:val="24"/>
                <w:szCs w:val="24"/>
                <w:lang w:eastAsia="ru-RU"/>
              </w:rPr>
              <w:t>S</w:t>
            </w:r>
            <w:r w:rsidR="0081726A" w:rsidRPr="0081726A">
              <w:rPr>
                <w:rFonts w:eastAsia="Garamond"/>
                <w:bCs/>
                <w:sz w:val="24"/>
                <w:szCs w:val="24"/>
                <w:lang w:eastAsia="ru-RU"/>
              </w:rPr>
              <w:t>J</w:t>
            </w:r>
            <w:r w:rsidRPr="0081726A">
              <w:rPr>
                <w:rFonts w:eastAsia="Garamond"/>
                <w:bCs/>
                <w:sz w:val="24"/>
                <w:szCs w:val="24"/>
                <w:lang w:eastAsia="ru-RU"/>
              </w:rPr>
              <w:t>R 0.</w:t>
            </w:r>
            <w:r w:rsidR="0081726A" w:rsidRPr="0081726A">
              <w:rPr>
                <w:rFonts w:eastAsia="Garamond"/>
                <w:bCs/>
                <w:sz w:val="24"/>
                <w:szCs w:val="24"/>
                <w:lang w:eastAsia="ru-RU"/>
              </w:rPr>
              <w:t>2</w:t>
            </w:r>
            <w:r w:rsidR="0081726A" w:rsidRPr="000849DA">
              <w:rPr>
                <w:rFonts w:eastAsia="Garamond"/>
                <w:bCs/>
                <w:sz w:val="24"/>
                <w:szCs w:val="24"/>
                <w:lang w:eastAsia="ru-RU"/>
              </w:rPr>
              <w:t>60</w:t>
            </w:r>
          </w:p>
          <w:p w14:paraId="110A1FBA" w14:textId="59CD822A" w:rsidR="0006545C" w:rsidRPr="000849DA" w:rsidRDefault="0006545C" w:rsidP="0006545C">
            <w:pPr>
              <w:spacing w:after="0" w:line="240" w:lineRule="auto"/>
              <w:rPr>
                <w:rFonts w:eastAsia="Garamond"/>
                <w:bCs/>
                <w:color w:val="0000FF"/>
                <w:sz w:val="24"/>
                <w:szCs w:val="24"/>
                <w:lang w:eastAsia="ru-RU"/>
              </w:rPr>
            </w:pPr>
            <w:r w:rsidRPr="0081726A">
              <w:rPr>
                <w:rFonts w:eastAsia="Garamond"/>
                <w:bCs/>
                <w:sz w:val="24"/>
                <w:szCs w:val="24"/>
                <w:lang w:eastAsia="ru-RU"/>
              </w:rPr>
              <w:t xml:space="preserve">SNIP </w:t>
            </w:r>
            <w:r w:rsidRPr="0081726A">
              <w:rPr>
                <w:rFonts w:ascii="Arial" w:hAnsi="Arial" w:cs="Arial"/>
                <w:color w:val="323232"/>
                <w:sz w:val="39"/>
                <w:szCs w:val="39"/>
                <w:shd w:val="clear" w:color="auto" w:fill="FFFFFF"/>
              </w:rPr>
              <w:t xml:space="preserve"> </w:t>
            </w:r>
            <w:r w:rsidR="0081726A" w:rsidRPr="000849DA">
              <w:rPr>
                <w:color w:val="323232"/>
                <w:shd w:val="clear" w:color="auto" w:fill="FFFFFF"/>
              </w:rPr>
              <w:t xml:space="preserve">0.410 </w:t>
            </w:r>
          </w:p>
          <w:p w14:paraId="4BC59FF4" w14:textId="22BC20B1" w:rsidR="0006545C" w:rsidRPr="0081726A" w:rsidRDefault="0006545C" w:rsidP="0006545C">
            <w:pPr>
              <w:shd w:val="clear" w:color="auto" w:fill="FFFFFF"/>
              <w:spacing w:after="0" w:line="240" w:lineRule="auto"/>
              <w:ind w:left="57"/>
            </w:pPr>
            <w:r w:rsidRPr="0081726A">
              <w:t>Business</w:t>
            </w:r>
            <w:r w:rsidR="000849DA" w:rsidRPr="000849DA">
              <w:t xml:space="preserve">, </w:t>
            </w:r>
            <w:r w:rsidRPr="0081726A">
              <w:t xml:space="preserve">Management and </w:t>
            </w:r>
            <w:proofErr w:type="spellStart"/>
            <w:r w:rsidRPr="0081726A">
              <w:t>Accountung</w:t>
            </w:r>
            <w:proofErr w:type="spellEnd"/>
            <w:r w:rsidRPr="0081726A">
              <w:t xml:space="preserve"> - </w:t>
            </w:r>
          </w:p>
          <w:p w14:paraId="4C05C932" w14:textId="263EFABF" w:rsidR="003C3228" w:rsidRPr="0081726A" w:rsidRDefault="0006545C" w:rsidP="0006545C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81726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Management of Technology and Innovation</w:t>
            </w:r>
            <w:r w:rsidR="000849DA" w:rsidRPr="000849D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1726A">
              <w:rPr>
                <w:rFonts w:ascii="Times New Roman" w:eastAsia="Garamond" w:hAnsi="Times New Roman" w:cs="Times New Roman"/>
                <w:color w:val="auto"/>
                <w:sz w:val="22"/>
                <w:szCs w:val="22"/>
                <w:lang w:val="en-US"/>
              </w:rPr>
              <w:t>–  Percentile</w:t>
            </w:r>
            <w:proofErr w:type="gramEnd"/>
            <w:r w:rsidRPr="0081726A">
              <w:rPr>
                <w:rFonts w:ascii="Times New Roman" w:eastAsia="Garamond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81726A" w:rsidRPr="0081726A">
              <w:rPr>
                <w:rFonts w:ascii="Times New Roman" w:eastAsia="Garamond" w:hAnsi="Times New Roman" w:cs="Times New Roman"/>
                <w:color w:val="auto"/>
                <w:sz w:val="22"/>
                <w:szCs w:val="22"/>
                <w:lang w:val="en-US"/>
              </w:rPr>
              <w:t>38</w:t>
            </w:r>
            <w:r w:rsidR="000849DA" w:rsidRPr="000849DA">
              <w:rPr>
                <w:rFonts w:ascii="Times New Roman" w:eastAsia="Garamond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  <w:r w:rsidR="000849DA">
              <w:rPr>
                <w:rFonts w:ascii="Times New Roman" w:eastAsia="Garamond" w:hAnsi="Times New Roman" w:cs="Times New Roman"/>
                <w:color w:val="auto"/>
                <w:sz w:val="22"/>
                <w:szCs w:val="22"/>
              </w:rPr>
              <w:t>й</w:t>
            </w:r>
            <w:r w:rsidR="0081726A" w:rsidRPr="0081726A">
              <w:rPr>
                <w:rFonts w:ascii="Times New Roman" w:eastAsia="Garamond" w:hAnsi="Times New Roman" w:cs="Times New Roman"/>
                <w:color w:val="auto"/>
                <w:sz w:val="22"/>
                <w:szCs w:val="22"/>
                <w:lang w:val="en-US"/>
              </w:rPr>
              <w:t xml:space="preserve"> (2023)</w:t>
            </w:r>
          </w:p>
        </w:tc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6D6A" w14:textId="77777777" w:rsidR="003C3228" w:rsidRPr="002C141A" w:rsidRDefault="003C3228" w:rsidP="003C3228">
            <w:pPr>
              <w:pStyle w:val="TableParagraph"/>
            </w:pPr>
            <w:r w:rsidRPr="002C141A">
              <w:t xml:space="preserve">Raimbekov Zh., </w:t>
            </w:r>
          </w:p>
          <w:p w14:paraId="65E644B6" w14:textId="77777777" w:rsidR="003C3228" w:rsidRPr="002C141A" w:rsidRDefault="003C3228" w:rsidP="003C3228">
            <w:pPr>
              <w:pStyle w:val="TableParagraph"/>
            </w:pPr>
            <w:r w:rsidRPr="002C141A">
              <w:t>Syzdykbayeva B.,</w:t>
            </w:r>
          </w:p>
          <w:p w14:paraId="4DE6E5B7" w14:textId="77777777" w:rsidR="003C3228" w:rsidRPr="002C141A" w:rsidRDefault="003C3228" w:rsidP="003C3228">
            <w:pPr>
              <w:pStyle w:val="TableParagraph"/>
            </w:pPr>
            <w:r w:rsidRPr="002C141A">
              <w:t>Rakhmetulina А.,</w:t>
            </w:r>
          </w:p>
          <w:p w14:paraId="2E077107" w14:textId="77777777" w:rsidR="003C3228" w:rsidRPr="002C141A" w:rsidRDefault="003C3228" w:rsidP="003C3228">
            <w:pPr>
              <w:pStyle w:val="TableParagraph"/>
              <w:ind w:right="138"/>
            </w:pPr>
            <w:r w:rsidRPr="002C141A">
              <w:t>Rakhmetulina  Zh.</w:t>
            </w:r>
          </w:p>
          <w:p w14:paraId="6E87E152" w14:textId="77777777" w:rsidR="003C3228" w:rsidRPr="002C141A" w:rsidRDefault="003C3228" w:rsidP="003C3228">
            <w:pPr>
              <w:spacing w:after="0" w:line="240" w:lineRule="auto"/>
              <w:ind w:right="-57"/>
              <w:rPr>
                <w:u w:val="single"/>
                <w:lang w:val="kk-KZ"/>
              </w:rPr>
            </w:pPr>
            <w:proofErr w:type="spellStart"/>
            <w:r w:rsidRPr="002C141A">
              <w:rPr>
                <w:b/>
                <w:bCs/>
                <w:u w:val="single"/>
              </w:rPr>
              <w:t>Kinasheva</w:t>
            </w:r>
            <w:proofErr w:type="spellEnd"/>
            <w:r w:rsidRPr="002C141A">
              <w:rPr>
                <w:b/>
                <w:bCs/>
                <w:u w:val="single"/>
              </w:rPr>
              <w:t xml:space="preserve"> </w:t>
            </w:r>
            <w:proofErr w:type="spellStart"/>
            <w:r w:rsidRPr="002C141A">
              <w:rPr>
                <w:b/>
                <w:bCs/>
                <w:u w:val="single"/>
              </w:rPr>
              <w:t>Zh</w:t>
            </w:r>
            <w:proofErr w:type="spellEnd"/>
            <w:r w:rsidRPr="002C141A">
              <w:rPr>
                <w:b/>
                <w:bCs/>
                <w:u w:val="single"/>
                <w:lang w:val="kk-KZ"/>
              </w:rPr>
              <w:t>.</w:t>
            </w:r>
          </w:p>
        </w:tc>
        <w:tc>
          <w:tcPr>
            <w:tcW w:w="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0770" w14:textId="2F3A2032" w:rsidR="003C3228" w:rsidRPr="002C141A" w:rsidRDefault="003C3228" w:rsidP="003C3228">
            <w:pPr>
              <w:spacing w:after="0" w:line="240" w:lineRule="auto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Со</w:t>
            </w:r>
            <w:r w:rsidRPr="002C141A">
              <w:rPr>
                <w:lang w:val="kk-KZ"/>
              </w:rPr>
              <w:t>автор</w:t>
            </w:r>
          </w:p>
        </w:tc>
      </w:tr>
      <w:tr w:rsidR="003C3228" w:rsidRPr="009F20AB" w14:paraId="2E15463E" w14:textId="77777777" w:rsidTr="003C3228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754F" w14:textId="77777777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</w:rPr>
            </w:pPr>
            <w:r w:rsidRPr="003C3228">
              <w:rPr>
                <w:b/>
                <w:bCs/>
                <w:color w:val="auto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3775" w14:textId="77777777" w:rsidR="003C3228" w:rsidRPr="003C3228" w:rsidRDefault="003C3228" w:rsidP="003C322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3C3228">
              <w:rPr>
                <w:b/>
                <w:bCs/>
              </w:rPr>
              <w:t>Название</w:t>
            </w:r>
            <w:proofErr w:type="spellEnd"/>
            <w:r w:rsidRPr="003C3228">
              <w:rPr>
                <w:b/>
                <w:bCs/>
              </w:rPr>
              <w:t xml:space="preserve"> </w:t>
            </w:r>
            <w:proofErr w:type="spellStart"/>
            <w:r w:rsidRPr="003C3228">
              <w:rPr>
                <w:b/>
                <w:bCs/>
              </w:rPr>
              <w:t>публикации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6297" w14:textId="77777777" w:rsidR="003C3228" w:rsidRPr="003C3228" w:rsidRDefault="003C3228" w:rsidP="003C3228">
            <w:pPr>
              <w:spacing w:after="0" w:line="240" w:lineRule="auto"/>
              <w:rPr>
                <w:b/>
                <w:bCs/>
                <w:lang w:val="ru-RU"/>
              </w:rPr>
            </w:pPr>
            <w:r w:rsidRPr="003C3228">
              <w:rPr>
                <w:b/>
                <w:bCs/>
                <w:lang w:val="ru-RU"/>
              </w:rPr>
              <w:t>Тип публикации (статья, обзор и т.д.)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0196" w14:textId="77777777" w:rsidR="003C3228" w:rsidRPr="003C3228" w:rsidRDefault="003C3228" w:rsidP="003C3228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pacing w:val="4"/>
                <w:lang w:val="ru-RU"/>
              </w:rPr>
            </w:pP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Наименование журнала, год публикации (согласно базам данных), </w:t>
            </w:r>
            <w:r w:rsidRPr="003C3228">
              <w:rPr>
                <w:b/>
                <w:bCs/>
                <w:color w:val="000000"/>
                <w:spacing w:val="4"/>
              </w:rPr>
              <w:t>DOI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C351" w14:textId="77777777" w:rsidR="003C3228" w:rsidRPr="003C3228" w:rsidRDefault="003C3228" w:rsidP="003C3228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pacing w:val="4"/>
                <w:lang w:val="ru-RU"/>
              </w:rPr>
            </w:pPr>
            <w:proofErr w:type="spellStart"/>
            <w:r w:rsidRPr="003C3228">
              <w:rPr>
                <w:b/>
                <w:bCs/>
                <w:color w:val="000000"/>
                <w:spacing w:val="4"/>
                <w:lang w:val="ru-RU"/>
              </w:rPr>
              <w:t>Импакт</w:t>
            </w:r>
            <w:proofErr w:type="spellEnd"/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-фактор журнала, квартиль и область науки* по данным </w:t>
            </w:r>
            <w:r w:rsidRPr="003C3228">
              <w:rPr>
                <w:b/>
                <w:bCs/>
                <w:color w:val="000000"/>
                <w:spacing w:val="4"/>
              </w:rPr>
              <w:t>Journal</w:t>
            </w: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 </w:t>
            </w:r>
            <w:r w:rsidRPr="003C3228">
              <w:rPr>
                <w:b/>
                <w:bCs/>
                <w:color w:val="000000"/>
                <w:spacing w:val="4"/>
              </w:rPr>
              <w:t>Citation</w:t>
            </w: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 </w:t>
            </w:r>
            <w:r w:rsidRPr="003C3228">
              <w:rPr>
                <w:b/>
                <w:bCs/>
                <w:color w:val="000000"/>
                <w:spacing w:val="4"/>
              </w:rPr>
              <w:t>Reports</w:t>
            </w: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 (</w:t>
            </w:r>
            <w:proofErr w:type="spellStart"/>
            <w:r w:rsidRPr="003C3228">
              <w:rPr>
                <w:b/>
                <w:bCs/>
                <w:color w:val="000000"/>
                <w:spacing w:val="4"/>
                <w:lang w:val="ru-RU"/>
              </w:rPr>
              <w:t>Жорнал</w:t>
            </w:r>
            <w:proofErr w:type="spellEnd"/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 </w:t>
            </w:r>
            <w:proofErr w:type="spellStart"/>
            <w:r w:rsidRPr="003C3228">
              <w:rPr>
                <w:b/>
                <w:bCs/>
                <w:color w:val="000000"/>
                <w:spacing w:val="4"/>
                <w:lang w:val="ru-RU"/>
              </w:rPr>
              <w:t>Цитэйшэн</w:t>
            </w:r>
            <w:proofErr w:type="spellEnd"/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 </w:t>
            </w:r>
            <w:proofErr w:type="spellStart"/>
            <w:r w:rsidRPr="003C3228">
              <w:rPr>
                <w:b/>
                <w:bCs/>
                <w:color w:val="000000"/>
                <w:spacing w:val="4"/>
                <w:lang w:val="ru-RU"/>
              </w:rPr>
              <w:t>Репортс</w:t>
            </w:r>
            <w:proofErr w:type="spellEnd"/>
            <w:r w:rsidRPr="003C3228">
              <w:rPr>
                <w:b/>
                <w:bCs/>
                <w:color w:val="000000"/>
                <w:spacing w:val="4"/>
                <w:lang w:val="ru-RU"/>
              </w:rPr>
              <w:t>) за год публикации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BC83" w14:textId="77777777" w:rsidR="003C3228" w:rsidRPr="003C3228" w:rsidRDefault="003C3228" w:rsidP="003C3228">
            <w:pPr>
              <w:spacing w:after="0" w:line="240" w:lineRule="auto"/>
              <w:rPr>
                <w:rFonts w:eastAsia="Garamond"/>
                <w:b/>
                <w:bCs/>
                <w:color w:val="000000"/>
                <w:lang w:val="ru-RU"/>
              </w:rPr>
            </w:pP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Индекс в базе данных </w:t>
            </w:r>
            <w:r w:rsidRPr="003C3228">
              <w:rPr>
                <w:rFonts w:eastAsia="Garamond"/>
                <w:b/>
                <w:bCs/>
                <w:color w:val="000000"/>
              </w:rPr>
              <w:t>Web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</w:t>
            </w:r>
            <w:r w:rsidRPr="003C3228">
              <w:rPr>
                <w:rFonts w:eastAsia="Garamond"/>
                <w:b/>
                <w:bCs/>
                <w:color w:val="000000"/>
              </w:rPr>
              <w:t>of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</w:t>
            </w:r>
            <w:r w:rsidRPr="003C3228">
              <w:rPr>
                <w:rFonts w:eastAsia="Garamond"/>
                <w:b/>
                <w:bCs/>
                <w:color w:val="000000"/>
              </w:rPr>
              <w:t>Science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</w:t>
            </w:r>
            <w:r w:rsidRPr="003C3228">
              <w:rPr>
                <w:rFonts w:eastAsia="Garamond"/>
                <w:b/>
                <w:bCs/>
                <w:color w:val="000000"/>
              </w:rPr>
              <w:t>Core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</w:t>
            </w:r>
            <w:r w:rsidRPr="003C3228">
              <w:rPr>
                <w:rFonts w:eastAsia="Garamond"/>
                <w:b/>
                <w:bCs/>
                <w:color w:val="000000"/>
              </w:rPr>
              <w:t>Collection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(Веб оф </w:t>
            </w:r>
            <w:proofErr w:type="spellStart"/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>Сайенс</w:t>
            </w:r>
            <w:proofErr w:type="spellEnd"/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Кор </w:t>
            </w:r>
            <w:proofErr w:type="spellStart"/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>Коллекшн</w:t>
            </w:r>
            <w:proofErr w:type="spellEnd"/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CF60" w14:textId="77777777" w:rsidR="003C3228" w:rsidRPr="003C3228" w:rsidRDefault="003C3228" w:rsidP="003C3228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CiteScore</w:t>
            </w:r>
            <w:proofErr w:type="spellEnd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СайтСкор</w:t>
            </w:r>
            <w:proofErr w:type="spellEnd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) журнала, </w:t>
            </w:r>
            <w:proofErr w:type="spellStart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процентиль</w:t>
            </w:r>
            <w:proofErr w:type="spellEnd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и область науки* по данным </w:t>
            </w:r>
            <w:proofErr w:type="spellStart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Scopus</w:t>
            </w:r>
            <w:proofErr w:type="spellEnd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Скопус</w:t>
            </w:r>
            <w:proofErr w:type="spellEnd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) за год публикации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4AED" w14:textId="77777777" w:rsidR="003C3228" w:rsidRPr="003C3228" w:rsidRDefault="003C3228" w:rsidP="003C3228">
            <w:pPr>
              <w:pStyle w:val="TableParagraph"/>
              <w:rPr>
                <w:b/>
                <w:bCs/>
              </w:rPr>
            </w:pPr>
            <w:r w:rsidRPr="003C3228">
              <w:rPr>
                <w:b/>
                <w:bCs/>
              </w:rPr>
              <w:t>ФИО авторов (подчеркнуть ФИО претендента)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30A7" w14:textId="77777777" w:rsidR="003C3228" w:rsidRPr="003C3228" w:rsidRDefault="003C3228" w:rsidP="003C3228">
            <w:pPr>
              <w:spacing w:after="0" w:line="240" w:lineRule="auto"/>
              <w:rPr>
                <w:b/>
                <w:bCs/>
                <w:lang w:val="kk-KZ"/>
              </w:rPr>
            </w:pPr>
            <w:r w:rsidRPr="003C3228">
              <w:rPr>
                <w:b/>
                <w:bCs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3C3228" w:rsidRPr="003C3228" w14:paraId="4EE8EBF2" w14:textId="77777777" w:rsidTr="003C3228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8E9F" w14:textId="77777777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</w:rPr>
            </w:pPr>
            <w:r w:rsidRPr="003C3228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11EC" w14:textId="77777777" w:rsidR="003C3228" w:rsidRPr="003C3228" w:rsidRDefault="003C3228" w:rsidP="003C3228">
            <w:pPr>
              <w:spacing w:after="0" w:line="240" w:lineRule="auto"/>
              <w:rPr>
                <w:b/>
                <w:bCs/>
              </w:rPr>
            </w:pPr>
            <w:r w:rsidRPr="003C3228">
              <w:rPr>
                <w:b/>
                <w:bCs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725D" w14:textId="77777777" w:rsidR="003C3228" w:rsidRPr="003C3228" w:rsidRDefault="003C3228" w:rsidP="003C3228">
            <w:pPr>
              <w:spacing w:after="0" w:line="240" w:lineRule="auto"/>
              <w:rPr>
                <w:b/>
                <w:bCs/>
              </w:rPr>
            </w:pPr>
            <w:r w:rsidRPr="003C3228">
              <w:rPr>
                <w:b/>
                <w:bCs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20BE" w14:textId="77777777" w:rsidR="003C3228" w:rsidRPr="003C3228" w:rsidRDefault="003C3228" w:rsidP="003C3228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pacing w:val="4"/>
              </w:rPr>
            </w:pPr>
            <w:r w:rsidRPr="003C3228">
              <w:rPr>
                <w:b/>
                <w:bCs/>
                <w:color w:val="000000"/>
                <w:spacing w:val="4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F363" w14:textId="77777777" w:rsidR="003C3228" w:rsidRPr="003C3228" w:rsidRDefault="003C3228" w:rsidP="003C3228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pacing w:val="4"/>
              </w:rPr>
            </w:pPr>
            <w:r w:rsidRPr="003C3228">
              <w:rPr>
                <w:b/>
                <w:bCs/>
                <w:color w:val="000000"/>
                <w:spacing w:val="4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F90D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rFonts w:eastAsia="Garamond"/>
                <w:b/>
                <w:bCs/>
                <w:color w:val="000000"/>
              </w:rPr>
            </w:pPr>
            <w:r w:rsidRPr="003C3228">
              <w:rPr>
                <w:rFonts w:eastAsia="Garamond"/>
                <w:b/>
                <w:bCs/>
                <w:color w:val="000000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4AA2" w14:textId="77777777" w:rsidR="003C3228" w:rsidRPr="003C3228" w:rsidRDefault="003C3228" w:rsidP="003C3228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D357" w14:textId="77777777" w:rsidR="003C3228" w:rsidRPr="003C3228" w:rsidRDefault="003C3228" w:rsidP="003C3228">
            <w:pPr>
              <w:pStyle w:val="TableParagraph"/>
              <w:rPr>
                <w:b/>
                <w:bCs/>
              </w:rPr>
            </w:pPr>
            <w:r w:rsidRPr="003C3228">
              <w:rPr>
                <w:b/>
                <w:bCs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3B5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  <w:lang w:val="kk-KZ"/>
              </w:rPr>
            </w:pPr>
            <w:r w:rsidRPr="003C3228">
              <w:rPr>
                <w:b/>
                <w:bCs/>
                <w:lang w:val="kk-KZ"/>
              </w:rPr>
              <w:t>9</w:t>
            </w:r>
          </w:p>
        </w:tc>
      </w:tr>
      <w:tr w:rsidR="003C3228" w:rsidRPr="002C141A" w14:paraId="2A029862" w14:textId="77777777" w:rsidTr="003C3228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426C" w14:textId="77777777" w:rsidR="003C3228" w:rsidRPr="003C3228" w:rsidRDefault="003C3228" w:rsidP="003C3228">
            <w:pPr>
              <w:pStyle w:val="pc"/>
              <w:ind w:left="-57" w:right="-57"/>
              <w:rPr>
                <w:color w:val="auto"/>
                <w:sz w:val="22"/>
                <w:szCs w:val="22"/>
              </w:rPr>
            </w:pPr>
            <w:r w:rsidRPr="003C322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E315" w14:textId="77777777" w:rsidR="003C3228" w:rsidRPr="002C141A" w:rsidRDefault="003C3228" w:rsidP="003C3228">
            <w:pPr>
              <w:spacing w:after="0" w:line="240" w:lineRule="auto"/>
            </w:pPr>
            <w:r w:rsidRPr="002C141A">
              <w:t>Designing and Improving the Efficiency of Placement of Logistics Infrastructure for Storage, Distribution and Trade of Agri-Food Products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5E7A" w14:textId="43CDD8C1" w:rsidR="003C3228" w:rsidRPr="002C141A" w:rsidRDefault="009F20AB" w:rsidP="003C3228">
            <w:pPr>
              <w:spacing w:after="0" w:line="240" w:lineRule="auto"/>
            </w:pPr>
            <w:proofErr w:type="spellStart"/>
            <w:r w:rsidRPr="009F20AB">
              <w:rPr>
                <w:bCs/>
              </w:rPr>
              <w:t>Статья</w:t>
            </w:r>
            <w:proofErr w:type="spellEnd"/>
            <w:r w:rsidRPr="009F20AB"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5C63" w14:textId="2D4911B9" w:rsidR="003C3228" w:rsidRDefault="003C3228" w:rsidP="003C3228">
            <w:pPr>
              <w:shd w:val="clear" w:color="auto" w:fill="FFFFFF"/>
              <w:spacing w:after="0" w:line="240" w:lineRule="auto"/>
              <w:rPr>
                <w:rStyle w:val="a3"/>
                <w:spacing w:val="4"/>
              </w:rPr>
            </w:pPr>
            <w:r w:rsidRPr="003C3228">
              <w:rPr>
                <w:color w:val="000000"/>
                <w:spacing w:val="4"/>
              </w:rPr>
              <w:t xml:space="preserve">Journal of Industrial Engineering and Management </w:t>
            </w:r>
            <w:r w:rsidR="0081726A" w:rsidRPr="0081726A">
              <w:rPr>
                <w:color w:val="000000"/>
                <w:spacing w:val="4"/>
              </w:rPr>
              <w:t>(</w:t>
            </w:r>
            <w:r w:rsidRPr="003C3228">
              <w:rPr>
                <w:color w:val="000000"/>
                <w:spacing w:val="4"/>
              </w:rPr>
              <w:t>JIEM</w:t>
            </w:r>
            <w:r w:rsidR="0081726A" w:rsidRPr="0081726A">
              <w:rPr>
                <w:color w:val="000000"/>
                <w:spacing w:val="4"/>
              </w:rPr>
              <w:t>)</w:t>
            </w:r>
            <w:r w:rsidRPr="003C3228">
              <w:rPr>
                <w:color w:val="000000"/>
                <w:spacing w:val="4"/>
              </w:rPr>
              <w:t xml:space="preserve">, 2024 – 17(3): 777-808 – Online ISSN: 2013-0953 – Print ISSN: 2013-8423 </w:t>
            </w:r>
            <w:hyperlink r:id="rId9" w:history="1">
              <w:r w:rsidRPr="003C3228">
                <w:rPr>
                  <w:rStyle w:val="a3"/>
                  <w:spacing w:val="4"/>
                </w:rPr>
                <w:t>https://doi.org/10.3926/jiem.6081</w:t>
              </w:r>
            </w:hyperlink>
          </w:p>
          <w:p w14:paraId="6739BB19" w14:textId="77777777" w:rsidR="006C23F1" w:rsidRPr="003C3228" w:rsidRDefault="006C23F1" w:rsidP="003C3228">
            <w:pPr>
              <w:shd w:val="clear" w:color="auto" w:fill="FFFFFF"/>
              <w:spacing w:after="0" w:line="240" w:lineRule="auto"/>
              <w:rPr>
                <w:color w:val="000000"/>
                <w:spacing w:val="4"/>
              </w:rPr>
            </w:pPr>
          </w:p>
          <w:p w14:paraId="1D313BA7" w14:textId="77777777" w:rsidR="003C3228" w:rsidRPr="003C3228" w:rsidRDefault="00C65AD8" w:rsidP="003C3228">
            <w:pPr>
              <w:shd w:val="clear" w:color="auto" w:fill="FFFFFF"/>
              <w:spacing w:after="0" w:line="240" w:lineRule="auto"/>
              <w:rPr>
                <w:rStyle w:val="a3"/>
                <w:color w:val="000000"/>
                <w:spacing w:val="4"/>
                <w:u w:val="none"/>
              </w:rPr>
            </w:pPr>
            <w:hyperlink r:id="rId10" w:history="1">
              <w:r w:rsidR="003C3228" w:rsidRPr="003C3228">
                <w:rPr>
                  <w:rStyle w:val="a3"/>
                  <w:spacing w:val="4"/>
                </w:rPr>
                <w:t>https://www.jiem.org/index.php/jiem/article/view/6081</w:t>
              </w:r>
            </w:hyperlink>
          </w:p>
          <w:p w14:paraId="04CA288C" w14:textId="77777777" w:rsidR="003C3228" w:rsidRPr="003C3228" w:rsidRDefault="003C3228" w:rsidP="003C3228">
            <w:pPr>
              <w:shd w:val="clear" w:color="auto" w:fill="FFFFFF"/>
              <w:spacing w:after="0" w:line="240" w:lineRule="auto"/>
              <w:rPr>
                <w:color w:val="000000"/>
                <w:spacing w:val="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4326" w14:textId="7064D63A" w:rsidR="003C3228" w:rsidRPr="003C3228" w:rsidRDefault="003C3228" w:rsidP="003C3228">
            <w:pPr>
              <w:shd w:val="clear" w:color="auto" w:fill="FFFFFF"/>
              <w:spacing w:after="0" w:line="240" w:lineRule="auto"/>
              <w:rPr>
                <w:color w:val="000000"/>
                <w:spacing w:val="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DCCC" w14:textId="77777777" w:rsidR="003C3228" w:rsidRPr="003C3228" w:rsidRDefault="003C3228" w:rsidP="003C3228">
            <w:pPr>
              <w:spacing w:after="0" w:line="240" w:lineRule="auto"/>
              <w:ind w:left="-57" w:right="-57"/>
              <w:rPr>
                <w:rFonts w:eastAsia="Garamond"/>
                <w:bCs/>
                <w:color w:val="000000"/>
              </w:rPr>
            </w:pPr>
            <w:r w:rsidRPr="002C141A">
              <w:rPr>
                <w:rFonts w:eastAsia="Garamond"/>
                <w:bCs/>
                <w:color w:val="000000"/>
              </w:rPr>
              <w:t>Science Citation Index Expanded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0DF4" w14:textId="4A074BDA" w:rsidR="003C3228" w:rsidRPr="0081726A" w:rsidRDefault="003C3228" w:rsidP="0081726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81726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CiteScore</w:t>
            </w:r>
            <w:proofErr w:type="spellEnd"/>
            <w:r w:rsidRPr="0081726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2023: 4,4</w:t>
            </w:r>
          </w:p>
          <w:p w14:paraId="3E15D028" w14:textId="77777777" w:rsidR="0081726A" w:rsidRPr="0081726A" w:rsidRDefault="0081726A" w:rsidP="0081726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1726A">
              <w:rPr>
                <w:sz w:val="24"/>
                <w:szCs w:val="24"/>
                <w:lang w:eastAsia="ru-RU"/>
              </w:rPr>
              <w:t>Scopus Q3</w:t>
            </w:r>
          </w:p>
          <w:p w14:paraId="1D99CD84" w14:textId="77777777" w:rsidR="0081726A" w:rsidRPr="0081726A" w:rsidRDefault="0081726A" w:rsidP="0081726A">
            <w:pPr>
              <w:spacing w:after="0" w:line="240" w:lineRule="auto"/>
              <w:rPr>
                <w:rFonts w:eastAsia="Garamond"/>
                <w:bCs/>
                <w:lang w:eastAsia="ru-RU"/>
              </w:rPr>
            </w:pPr>
            <w:r w:rsidRPr="0081726A">
              <w:rPr>
                <w:rFonts w:eastAsia="Garamond"/>
                <w:bCs/>
                <w:lang w:eastAsia="ru-RU"/>
              </w:rPr>
              <w:t>SJR 0.260</w:t>
            </w:r>
          </w:p>
          <w:p w14:paraId="5BAF2101" w14:textId="392F69B6" w:rsidR="003C3228" w:rsidRPr="0081726A" w:rsidRDefault="0081726A" w:rsidP="0081726A">
            <w:pPr>
              <w:spacing w:after="0" w:line="240" w:lineRule="auto"/>
              <w:rPr>
                <w:rFonts w:eastAsia="Garamond"/>
                <w:bCs/>
                <w:color w:val="0000FF"/>
                <w:lang w:eastAsia="ru-RU"/>
              </w:rPr>
            </w:pPr>
            <w:r w:rsidRPr="0081726A">
              <w:rPr>
                <w:rFonts w:eastAsia="Garamond"/>
                <w:bCs/>
                <w:lang w:eastAsia="ru-RU"/>
              </w:rPr>
              <w:t xml:space="preserve">SNIP </w:t>
            </w:r>
            <w:r w:rsidRPr="0081726A"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r w:rsidRPr="0081726A">
              <w:rPr>
                <w:color w:val="323232"/>
                <w:shd w:val="clear" w:color="auto" w:fill="FFFFFF"/>
              </w:rPr>
              <w:t xml:space="preserve">0.410 </w:t>
            </w:r>
          </w:p>
          <w:p w14:paraId="68921B9F" w14:textId="77777777" w:rsidR="003C3228" w:rsidRPr="0081726A" w:rsidRDefault="003C3228" w:rsidP="0081726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Процентили</w:t>
            </w:r>
            <w:proofErr w:type="spellEnd"/>
            <w:r w:rsidRPr="0081726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2023 </w:t>
            </w:r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</w:t>
            </w:r>
            <w:r w:rsidRPr="0081726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.:</w:t>
            </w:r>
          </w:p>
          <w:p w14:paraId="483A910E" w14:textId="2DB9CDB5" w:rsidR="003C3228" w:rsidRPr="0081726A" w:rsidRDefault="003C3228" w:rsidP="003C3228">
            <w:pPr>
              <w:pStyle w:val="3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Business</w:t>
            </w:r>
            <w:r w:rsidR="0081726A" w:rsidRPr="0081726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Management and </w:t>
            </w:r>
            <w:proofErr w:type="spellStart"/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Accountung</w:t>
            </w:r>
            <w:proofErr w:type="spellEnd"/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– Strategy and Management</w:t>
            </w:r>
            <w:proofErr w:type="gramStart"/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  Quality</w:t>
            </w:r>
            <w:proofErr w:type="gramEnd"/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Management, Operations Management and Operational Research</w:t>
            </w:r>
            <w:r w:rsidR="000849DA" w:rsidRPr="000849D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0849DA" w:rsidRPr="0081726A">
              <w:rPr>
                <w:rFonts w:ascii="Times New Roman" w:eastAsia="Garamond" w:hAnsi="Times New Roman" w:cs="Times New Roman"/>
                <w:color w:val="auto"/>
                <w:sz w:val="22"/>
                <w:szCs w:val="22"/>
                <w:lang w:val="en-US"/>
              </w:rPr>
              <w:t>Percentile</w:t>
            </w:r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–  60</w:t>
            </w:r>
            <w:r w:rsidR="0081726A" w:rsidRPr="0081726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  <w:r w:rsidR="008172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AE51" w14:textId="77777777" w:rsidR="003C3228" w:rsidRPr="002C141A" w:rsidRDefault="003C3228" w:rsidP="003C3228">
            <w:pPr>
              <w:pStyle w:val="TableParagraph"/>
            </w:pPr>
            <w:r w:rsidRPr="002C141A">
              <w:t xml:space="preserve">Raimbekov Zh., </w:t>
            </w:r>
          </w:p>
          <w:p w14:paraId="4BBAFFF0" w14:textId="77777777" w:rsidR="003C3228" w:rsidRPr="002C141A" w:rsidRDefault="003C3228" w:rsidP="003C3228">
            <w:pPr>
              <w:pStyle w:val="TableParagraph"/>
            </w:pPr>
            <w:r w:rsidRPr="002C141A">
              <w:t>Syzdykbayeva B.,</w:t>
            </w:r>
          </w:p>
          <w:p w14:paraId="5FF981F6" w14:textId="77777777" w:rsidR="003C3228" w:rsidRPr="002C141A" w:rsidRDefault="003C3228" w:rsidP="003C3228">
            <w:pPr>
              <w:pStyle w:val="TableParagraph"/>
            </w:pPr>
            <w:r w:rsidRPr="002C141A">
              <w:t>Rakhmetulina А.,</w:t>
            </w:r>
          </w:p>
          <w:p w14:paraId="01FBAA2A" w14:textId="77777777" w:rsidR="003C3228" w:rsidRPr="002C141A" w:rsidRDefault="003C3228" w:rsidP="003C3228">
            <w:pPr>
              <w:pStyle w:val="TableParagraph"/>
            </w:pPr>
            <w:r w:rsidRPr="003C3228">
              <w:t>Rakhmetulina  Zh.</w:t>
            </w:r>
            <w:r w:rsidRPr="002C141A">
              <w:t>,</w:t>
            </w:r>
          </w:p>
          <w:p w14:paraId="2EBBC109" w14:textId="77777777" w:rsidR="003C3228" w:rsidRPr="003C3228" w:rsidRDefault="003C3228" w:rsidP="003C3228">
            <w:pPr>
              <w:pStyle w:val="TableParagraph"/>
            </w:pPr>
            <w:r w:rsidRPr="003C3228">
              <w:t xml:space="preserve">Lyubov Doltes, </w:t>
            </w:r>
            <w:r w:rsidRPr="0006545C">
              <w:rPr>
                <w:rStyle w:val="a8"/>
              </w:rPr>
              <w:t>Kinasheva, Zh.</w:t>
            </w:r>
          </w:p>
          <w:p w14:paraId="73E93D73" w14:textId="77777777" w:rsidR="003C3228" w:rsidRPr="003C3228" w:rsidRDefault="003C3228" w:rsidP="003C3228">
            <w:pPr>
              <w:pStyle w:val="TableParagrap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6B0C" w14:textId="533272E7" w:rsidR="003C3228" w:rsidRPr="002C141A" w:rsidRDefault="003C3228" w:rsidP="003C3228">
            <w:pPr>
              <w:spacing w:after="0" w:line="240" w:lineRule="auto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Со</w:t>
            </w:r>
            <w:r w:rsidRPr="002C141A">
              <w:rPr>
                <w:lang w:val="kk-KZ"/>
              </w:rPr>
              <w:t>автор</w:t>
            </w:r>
          </w:p>
        </w:tc>
      </w:tr>
    </w:tbl>
    <w:p w14:paraId="548BB55D" w14:textId="0EB9A17B" w:rsidR="003C3228" w:rsidRDefault="003C3228"/>
    <w:p w14:paraId="0274A65B" w14:textId="501EAD27" w:rsidR="003C3228" w:rsidRDefault="003C3228"/>
    <w:tbl>
      <w:tblPr>
        <w:tblW w:w="520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883"/>
        <w:gridCol w:w="1289"/>
        <w:gridCol w:w="2344"/>
        <w:gridCol w:w="2150"/>
        <w:gridCol w:w="1619"/>
        <w:gridCol w:w="2276"/>
        <w:gridCol w:w="1843"/>
        <w:gridCol w:w="1346"/>
      </w:tblGrid>
      <w:tr w:rsidR="003C3228" w:rsidRPr="009F20AB" w14:paraId="16E0EC4E" w14:textId="77777777" w:rsidTr="000628C7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C9B7" w14:textId="28013DB9" w:rsidR="003C3228" w:rsidRPr="003C3228" w:rsidRDefault="003C3228" w:rsidP="000628C7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</w:rPr>
            </w:pPr>
            <w:r w:rsidRPr="003C3228">
              <w:rPr>
                <w:b/>
                <w:bCs/>
                <w:color w:val="auto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4E8B" w14:textId="77777777" w:rsidR="003C3228" w:rsidRPr="003C3228" w:rsidRDefault="003C3228" w:rsidP="000628C7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3C3228">
              <w:rPr>
                <w:b/>
                <w:bCs/>
              </w:rPr>
              <w:t>Название</w:t>
            </w:r>
            <w:proofErr w:type="spellEnd"/>
            <w:r w:rsidRPr="003C3228">
              <w:rPr>
                <w:b/>
                <w:bCs/>
              </w:rPr>
              <w:t xml:space="preserve"> </w:t>
            </w:r>
            <w:proofErr w:type="spellStart"/>
            <w:r w:rsidRPr="003C3228">
              <w:rPr>
                <w:b/>
                <w:bCs/>
              </w:rPr>
              <w:t>публикации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F4E6" w14:textId="77777777" w:rsidR="003C3228" w:rsidRPr="003C3228" w:rsidRDefault="003C3228" w:rsidP="000628C7">
            <w:pPr>
              <w:spacing w:after="0" w:line="240" w:lineRule="auto"/>
              <w:rPr>
                <w:b/>
                <w:bCs/>
                <w:lang w:val="ru-RU"/>
              </w:rPr>
            </w:pPr>
            <w:r w:rsidRPr="003C3228">
              <w:rPr>
                <w:b/>
                <w:bCs/>
                <w:lang w:val="ru-RU"/>
              </w:rPr>
              <w:t>Тип публикации (статья, обзор и т.д.)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038F" w14:textId="77777777" w:rsidR="003C3228" w:rsidRPr="003C3228" w:rsidRDefault="003C3228" w:rsidP="000628C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pacing w:val="4"/>
                <w:lang w:val="ru-RU"/>
              </w:rPr>
            </w:pP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Наименование журнала, год публикации (согласно базам данных), </w:t>
            </w:r>
            <w:r w:rsidRPr="003C3228">
              <w:rPr>
                <w:b/>
                <w:bCs/>
                <w:color w:val="000000"/>
                <w:spacing w:val="4"/>
              </w:rPr>
              <w:t>DOI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3CED" w14:textId="77777777" w:rsidR="003C3228" w:rsidRPr="003C3228" w:rsidRDefault="003C3228" w:rsidP="000628C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pacing w:val="4"/>
                <w:lang w:val="ru-RU"/>
              </w:rPr>
            </w:pPr>
            <w:proofErr w:type="spellStart"/>
            <w:r w:rsidRPr="003C3228">
              <w:rPr>
                <w:b/>
                <w:bCs/>
                <w:color w:val="000000"/>
                <w:spacing w:val="4"/>
                <w:lang w:val="ru-RU"/>
              </w:rPr>
              <w:t>Импакт</w:t>
            </w:r>
            <w:proofErr w:type="spellEnd"/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-фактор журнала, квартиль и область науки* по данным </w:t>
            </w:r>
            <w:r w:rsidRPr="003C3228">
              <w:rPr>
                <w:b/>
                <w:bCs/>
                <w:color w:val="000000"/>
                <w:spacing w:val="4"/>
              </w:rPr>
              <w:t>Journal</w:t>
            </w: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 </w:t>
            </w:r>
            <w:r w:rsidRPr="003C3228">
              <w:rPr>
                <w:b/>
                <w:bCs/>
                <w:color w:val="000000"/>
                <w:spacing w:val="4"/>
              </w:rPr>
              <w:t>Citation</w:t>
            </w: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 </w:t>
            </w:r>
            <w:r w:rsidRPr="003C3228">
              <w:rPr>
                <w:b/>
                <w:bCs/>
                <w:color w:val="000000"/>
                <w:spacing w:val="4"/>
              </w:rPr>
              <w:t>Reports</w:t>
            </w: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 (</w:t>
            </w:r>
            <w:proofErr w:type="spellStart"/>
            <w:r w:rsidRPr="003C3228">
              <w:rPr>
                <w:b/>
                <w:bCs/>
                <w:color w:val="000000"/>
                <w:spacing w:val="4"/>
                <w:lang w:val="ru-RU"/>
              </w:rPr>
              <w:t>Жорнал</w:t>
            </w:r>
            <w:proofErr w:type="spellEnd"/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 </w:t>
            </w:r>
            <w:proofErr w:type="spellStart"/>
            <w:r w:rsidRPr="003C3228">
              <w:rPr>
                <w:b/>
                <w:bCs/>
                <w:color w:val="000000"/>
                <w:spacing w:val="4"/>
                <w:lang w:val="ru-RU"/>
              </w:rPr>
              <w:t>Цитэйшэн</w:t>
            </w:r>
            <w:proofErr w:type="spellEnd"/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 </w:t>
            </w:r>
            <w:proofErr w:type="spellStart"/>
            <w:r w:rsidRPr="003C3228">
              <w:rPr>
                <w:b/>
                <w:bCs/>
                <w:color w:val="000000"/>
                <w:spacing w:val="4"/>
                <w:lang w:val="ru-RU"/>
              </w:rPr>
              <w:t>Репортс</w:t>
            </w:r>
            <w:proofErr w:type="spellEnd"/>
            <w:r w:rsidRPr="003C3228">
              <w:rPr>
                <w:b/>
                <w:bCs/>
                <w:color w:val="000000"/>
                <w:spacing w:val="4"/>
                <w:lang w:val="ru-RU"/>
              </w:rPr>
              <w:t>) за год публикации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F783" w14:textId="77777777" w:rsidR="003C3228" w:rsidRPr="003C3228" w:rsidRDefault="003C3228" w:rsidP="000628C7">
            <w:pPr>
              <w:spacing w:after="0" w:line="240" w:lineRule="auto"/>
              <w:rPr>
                <w:rFonts w:eastAsia="Garamond"/>
                <w:b/>
                <w:bCs/>
                <w:color w:val="000000"/>
                <w:lang w:val="ru-RU"/>
              </w:rPr>
            </w:pP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Индекс в базе данных </w:t>
            </w:r>
            <w:r w:rsidRPr="003C3228">
              <w:rPr>
                <w:rFonts w:eastAsia="Garamond"/>
                <w:b/>
                <w:bCs/>
                <w:color w:val="000000"/>
              </w:rPr>
              <w:t>Web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</w:t>
            </w:r>
            <w:r w:rsidRPr="003C3228">
              <w:rPr>
                <w:rFonts w:eastAsia="Garamond"/>
                <w:b/>
                <w:bCs/>
                <w:color w:val="000000"/>
              </w:rPr>
              <w:t>of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</w:t>
            </w:r>
            <w:r w:rsidRPr="003C3228">
              <w:rPr>
                <w:rFonts w:eastAsia="Garamond"/>
                <w:b/>
                <w:bCs/>
                <w:color w:val="000000"/>
              </w:rPr>
              <w:t>Science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</w:t>
            </w:r>
            <w:r w:rsidRPr="003C3228">
              <w:rPr>
                <w:rFonts w:eastAsia="Garamond"/>
                <w:b/>
                <w:bCs/>
                <w:color w:val="000000"/>
              </w:rPr>
              <w:t>Core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</w:t>
            </w:r>
            <w:r w:rsidRPr="003C3228">
              <w:rPr>
                <w:rFonts w:eastAsia="Garamond"/>
                <w:b/>
                <w:bCs/>
                <w:color w:val="000000"/>
              </w:rPr>
              <w:t>Collection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(Веб оф </w:t>
            </w:r>
            <w:proofErr w:type="spellStart"/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>Сайенс</w:t>
            </w:r>
            <w:proofErr w:type="spellEnd"/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Кор </w:t>
            </w:r>
            <w:proofErr w:type="spellStart"/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>Коллекшн</w:t>
            </w:r>
            <w:proofErr w:type="spellEnd"/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424E6" w14:textId="77777777" w:rsidR="003C3228" w:rsidRPr="003C3228" w:rsidRDefault="003C3228" w:rsidP="000628C7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CiteScore</w:t>
            </w:r>
            <w:proofErr w:type="spellEnd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СайтСкор</w:t>
            </w:r>
            <w:proofErr w:type="spellEnd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) журнала, </w:t>
            </w:r>
            <w:proofErr w:type="spellStart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процентиль</w:t>
            </w:r>
            <w:proofErr w:type="spellEnd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и область науки* по данным </w:t>
            </w:r>
            <w:proofErr w:type="spellStart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Scopus</w:t>
            </w:r>
            <w:proofErr w:type="spellEnd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Скопус</w:t>
            </w:r>
            <w:proofErr w:type="spellEnd"/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) за год публикации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49E5" w14:textId="77777777" w:rsidR="003C3228" w:rsidRPr="003C3228" w:rsidRDefault="003C3228" w:rsidP="000628C7">
            <w:pPr>
              <w:pStyle w:val="TableParagraph"/>
              <w:rPr>
                <w:b/>
                <w:bCs/>
              </w:rPr>
            </w:pPr>
            <w:r w:rsidRPr="003C3228">
              <w:rPr>
                <w:b/>
                <w:bCs/>
              </w:rPr>
              <w:t>ФИО авторов (подчеркнуть ФИО претендента)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B4D4" w14:textId="77777777" w:rsidR="003C3228" w:rsidRPr="003C3228" w:rsidRDefault="003C3228" w:rsidP="000628C7">
            <w:pPr>
              <w:spacing w:after="0" w:line="240" w:lineRule="auto"/>
              <w:rPr>
                <w:b/>
                <w:bCs/>
                <w:lang w:val="kk-KZ"/>
              </w:rPr>
            </w:pPr>
            <w:r w:rsidRPr="003C3228">
              <w:rPr>
                <w:b/>
                <w:bCs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3C3228" w:rsidRPr="003C3228" w14:paraId="10401888" w14:textId="77777777" w:rsidTr="000628C7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2429" w14:textId="77777777" w:rsidR="003C3228" w:rsidRPr="003C3228" w:rsidRDefault="003C3228" w:rsidP="000628C7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</w:rPr>
            </w:pPr>
            <w:r w:rsidRPr="003C3228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0FBD" w14:textId="77777777" w:rsidR="003C3228" w:rsidRPr="003C3228" w:rsidRDefault="003C3228" w:rsidP="000628C7">
            <w:pPr>
              <w:spacing w:after="0" w:line="240" w:lineRule="auto"/>
              <w:rPr>
                <w:b/>
                <w:bCs/>
              </w:rPr>
            </w:pPr>
            <w:r w:rsidRPr="003C3228">
              <w:rPr>
                <w:b/>
                <w:bCs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8D24" w14:textId="77777777" w:rsidR="003C3228" w:rsidRPr="003C3228" w:rsidRDefault="003C3228" w:rsidP="000628C7">
            <w:pPr>
              <w:spacing w:after="0" w:line="240" w:lineRule="auto"/>
              <w:rPr>
                <w:b/>
                <w:bCs/>
              </w:rPr>
            </w:pPr>
            <w:r w:rsidRPr="003C3228">
              <w:rPr>
                <w:b/>
                <w:bCs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82DC" w14:textId="77777777" w:rsidR="003C3228" w:rsidRPr="003C3228" w:rsidRDefault="003C3228" w:rsidP="000628C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pacing w:val="4"/>
              </w:rPr>
            </w:pPr>
            <w:r w:rsidRPr="003C3228">
              <w:rPr>
                <w:b/>
                <w:bCs/>
                <w:color w:val="000000"/>
                <w:spacing w:val="4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F12A" w14:textId="77777777" w:rsidR="003C3228" w:rsidRPr="003C3228" w:rsidRDefault="003C3228" w:rsidP="000628C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pacing w:val="4"/>
              </w:rPr>
            </w:pPr>
            <w:r w:rsidRPr="003C3228">
              <w:rPr>
                <w:b/>
                <w:bCs/>
                <w:color w:val="000000"/>
                <w:spacing w:val="4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1976B" w14:textId="77777777" w:rsidR="003C3228" w:rsidRPr="003C3228" w:rsidRDefault="003C3228" w:rsidP="000628C7">
            <w:pPr>
              <w:spacing w:after="0" w:line="240" w:lineRule="auto"/>
              <w:ind w:left="-57" w:right="-57"/>
              <w:jc w:val="center"/>
              <w:rPr>
                <w:rFonts w:eastAsia="Garamond"/>
                <w:b/>
                <w:bCs/>
                <w:color w:val="000000"/>
              </w:rPr>
            </w:pPr>
            <w:r w:rsidRPr="003C3228">
              <w:rPr>
                <w:rFonts w:eastAsia="Garamond"/>
                <w:b/>
                <w:bCs/>
                <w:color w:val="000000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E8CB" w14:textId="77777777" w:rsidR="003C3228" w:rsidRPr="003C3228" w:rsidRDefault="003C3228" w:rsidP="000628C7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9694" w14:textId="77777777" w:rsidR="003C3228" w:rsidRPr="003C3228" w:rsidRDefault="003C3228" w:rsidP="000628C7">
            <w:pPr>
              <w:pStyle w:val="TableParagraph"/>
              <w:rPr>
                <w:b/>
                <w:bCs/>
              </w:rPr>
            </w:pPr>
            <w:r w:rsidRPr="003C3228">
              <w:rPr>
                <w:b/>
                <w:bCs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75A5" w14:textId="77777777" w:rsidR="003C3228" w:rsidRPr="003C3228" w:rsidRDefault="003C3228" w:rsidP="000628C7">
            <w:pPr>
              <w:spacing w:after="0" w:line="240" w:lineRule="auto"/>
              <w:ind w:left="-57" w:right="-57"/>
              <w:jc w:val="center"/>
              <w:rPr>
                <w:b/>
                <w:bCs/>
                <w:lang w:val="kk-KZ"/>
              </w:rPr>
            </w:pPr>
            <w:r w:rsidRPr="003C3228">
              <w:rPr>
                <w:b/>
                <w:bCs/>
                <w:lang w:val="kk-KZ"/>
              </w:rPr>
              <w:t>9</w:t>
            </w:r>
          </w:p>
        </w:tc>
      </w:tr>
      <w:tr w:rsidR="003C3228" w:rsidRPr="002C141A" w14:paraId="4DE0B89C" w14:textId="77777777" w:rsidTr="003C3228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A618" w14:textId="77777777" w:rsidR="003C3228" w:rsidRPr="003C3228" w:rsidRDefault="003C3228" w:rsidP="003C3228">
            <w:pPr>
              <w:pStyle w:val="pc"/>
              <w:ind w:left="-57" w:right="-57"/>
              <w:rPr>
                <w:color w:val="auto"/>
                <w:sz w:val="22"/>
                <w:szCs w:val="22"/>
              </w:rPr>
            </w:pPr>
            <w:r w:rsidRPr="003C3228">
              <w:rPr>
                <w:color w:val="auto"/>
                <w:sz w:val="22"/>
                <w:szCs w:val="22"/>
              </w:rPr>
              <w:t xml:space="preserve">3.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ACED" w14:textId="77777777" w:rsidR="003C3228" w:rsidRPr="003C3228" w:rsidRDefault="003C3228" w:rsidP="003C3228">
            <w:pPr>
              <w:spacing w:after="0" w:line="240" w:lineRule="auto"/>
            </w:pPr>
            <w:r w:rsidRPr="003C3228">
              <w:t>Identifying the financial and economic advantages of integrated use of mineral raw materials at the enterprise</w:t>
            </w:r>
          </w:p>
          <w:p w14:paraId="19A2E182" w14:textId="77777777" w:rsidR="003C3228" w:rsidRPr="002C141A" w:rsidRDefault="003C3228" w:rsidP="003C3228">
            <w:pPr>
              <w:spacing w:after="0" w:line="240" w:lineRule="auto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F0CD" w14:textId="2139FE22" w:rsidR="003C3228" w:rsidRPr="003C3228" w:rsidRDefault="009F20AB" w:rsidP="003C3228">
            <w:pPr>
              <w:spacing w:after="0" w:line="240" w:lineRule="auto"/>
            </w:pPr>
            <w:proofErr w:type="spellStart"/>
            <w:r w:rsidRPr="009F20AB">
              <w:rPr>
                <w:bCs/>
              </w:rPr>
              <w:t>Статья</w:t>
            </w:r>
            <w:bookmarkStart w:id="0" w:name="_GoBack"/>
            <w:bookmarkEnd w:id="0"/>
            <w:proofErr w:type="spellEnd"/>
          </w:p>
          <w:p w14:paraId="7D6FA144" w14:textId="77777777" w:rsidR="003C3228" w:rsidRPr="003C3228" w:rsidRDefault="003C3228" w:rsidP="003C3228">
            <w:pPr>
              <w:spacing w:after="0" w:line="240" w:lineRule="auto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A1C4" w14:textId="77777777" w:rsidR="003C3228" w:rsidRPr="003C3228" w:rsidRDefault="003C3228" w:rsidP="003C3228">
            <w:pPr>
              <w:spacing w:after="0" w:line="240" w:lineRule="auto"/>
              <w:rPr>
                <w:color w:val="000000"/>
                <w:spacing w:val="4"/>
              </w:rPr>
            </w:pPr>
            <w:r w:rsidRPr="003C3228">
              <w:rPr>
                <w:color w:val="000000"/>
                <w:spacing w:val="4"/>
              </w:rPr>
              <w:t>Eastern-European Journal of Enterprise Technologies, Vol. 2 (2025) No. 13 (134), pp. 82-90: DOI: 10.15587/1729-4061.2025.325419</w:t>
            </w:r>
          </w:p>
          <w:p w14:paraId="736AEDC8" w14:textId="77777777" w:rsidR="006C23F1" w:rsidRDefault="006C23F1" w:rsidP="003C3228">
            <w:pPr>
              <w:shd w:val="clear" w:color="auto" w:fill="FFFFFF"/>
              <w:spacing w:after="0" w:line="240" w:lineRule="auto"/>
              <w:rPr>
                <w:rStyle w:val="a3"/>
                <w:spacing w:val="4"/>
              </w:rPr>
            </w:pPr>
          </w:p>
          <w:p w14:paraId="788EAE73" w14:textId="4C2ABA70" w:rsidR="006C23F1" w:rsidRDefault="00C65AD8" w:rsidP="003C3228">
            <w:pPr>
              <w:shd w:val="clear" w:color="auto" w:fill="FFFFFF"/>
              <w:spacing w:after="0" w:line="240" w:lineRule="auto"/>
              <w:rPr>
                <w:color w:val="000000"/>
                <w:spacing w:val="4"/>
              </w:rPr>
            </w:pPr>
            <w:hyperlink r:id="rId11" w:history="1">
              <w:r w:rsidR="006C23F1" w:rsidRPr="00152873">
                <w:rPr>
                  <w:rStyle w:val="a3"/>
                  <w:spacing w:val="4"/>
                </w:rPr>
                <w:t>https://journals.uran.ua/eejet/article/view/325419</w:t>
              </w:r>
            </w:hyperlink>
          </w:p>
          <w:p w14:paraId="676CC3FA" w14:textId="1BC1E584" w:rsidR="006C23F1" w:rsidRPr="003C3228" w:rsidRDefault="006C23F1" w:rsidP="003C3228">
            <w:pPr>
              <w:shd w:val="clear" w:color="auto" w:fill="FFFFFF"/>
              <w:spacing w:after="0" w:line="240" w:lineRule="auto"/>
              <w:rPr>
                <w:color w:val="000000"/>
                <w:spacing w:val="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3D9D" w14:textId="677B5D70" w:rsidR="003C3228" w:rsidRPr="003C3228" w:rsidRDefault="003C3228" w:rsidP="003C3228">
            <w:pPr>
              <w:shd w:val="clear" w:color="auto" w:fill="FFFFFF"/>
              <w:spacing w:after="0" w:line="240" w:lineRule="auto"/>
              <w:rPr>
                <w:color w:val="000000"/>
                <w:spacing w:val="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8A2C" w14:textId="77777777" w:rsidR="003C3228" w:rsidRPr="002C141A" w:rsidRDefault="003C3228" w:rsidP="003C3228">
            <w:pPr>
              <w:spacing w:after="0" w:line="240" w:lineRule="auto"/>
              <w:ind w:left="-57" w:right="-57"/>
              <w:rPr>
                <w:rFonts w:eastAsia="Garamond"/>
                <w:bCs/>
                <w:color w:val="000000"/>
              </w:rPr>
            </w:pPr>
            <w:r w:rsidRPr="002C141A">
              <w:rPr>
                <w:rFonts w:eastAsia="Garamond"/>
                <w:bCs/>
                <w:color w:val="000000"/>
              </w:rPr>
              <w:t>Science Citation Index Expanded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A788" w14:textId="77777777" w:rsidR="003C3228" w:rsidRPr="003C3228" w:rsidRDefault="003C3228" w:rsidP="003C3228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CiteScore</w:t>
            </w:r>
            <w:proofErr w:type="spellEnd"/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2.3 Scopus Q3</w:t>
            </w:r>
          </w:p>
          <w:p w14:paraId="6D0FD575" w14:textId="77777777" w:rsidR="003C3228" w:rsidRPr="003C3228" w:rsidRDefault="003C3228" w:rsidP="003C3228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CiteScore</w:t>
            </w:r>
            <w:proofErr w:type="spellEnd"/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2023: 2.0;</w:t>
            </w:r>
          </w:p>
          <w:p w14:paraId="137CED88" w14:textId="77777777" w:rsidR="003C3228" w:rsidRPr="003C3228" w:rsidRDefault="003C3228" w:rsidP="003C3228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SjR</w:t>
            </w:r>
            <w:proofErr w:type="spellEnd"/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2023:  0.288</w:t>
            </w:r>
          </w:p>
          <w:p w14:paraId="617C0481" w14:textId="0CCBFC1E" w:rsidR="0006545C" w:rsidRPr="009F20AB" w:rsidRDefault="003C3228" w:rsidP="0006545C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20AB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SNIP 0.573</w:t>
            </w:r>
          </w:p>
          <w:p w14:paraId="3AB12FFB" w14:textId="2CCBA691" w:rsidR="0006545C" w:rsidRPr="000849DA" w:rsidRDefault="0006545C" w:rsidP="0006545C">
            <w:pPr>
              <w:spacing w:line="240" w:lineRule="auto"/>
              <w:rPr>
                <w:lang w:eastAsia="ru-RU"/>
              </w:rPr>
            </w:pPr>
            <w:r w:rsidRPr="0006545C">
              <w:rPr>
                <w:shd w:val="clear" w:color="auto" w:fill="FFFFFF"/>
              </w:rPr>
              <w:t>Business, Management and Accounting (Management of Technology and Innovation</w:t>
            </w:r>
            <w:r w:rsidRPr="0006545C">
              <w:rPr>
                <w:rFonts w:eastAsia="Garamond"/>
                <w:bCs/>
                <w:lang w:eastAsia="ru-RU"/>
              </w:rPr>
              <w:t>) Percentile – 41</w:t>
            </w:r>
            <w:r w:rsidR="000849DA" w:rsidRPr="000849DA">
              <w:rPr>
                <w:rFonts w:eastAsia="Garamond"/>
                <w:bCs/>
                <w:lang w:eastAsia="ru-RU"/>
              </w:rPr>
              <w:t>-</w:t>
            </w:r>
            <w:r w:rsidR="000849DA">
              <w:rPr>
                <w:rFonts w:eastAsia="Garamond"/>
                <w:bCs/>
                <w:lang w:val="ru-RU" w:eastAsia="ru-RU"/>
              </w:rPr>
              <w:t>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8527" w14:textId="77777777" w:rsidR="003C3228" w:rsidRPr="003C3228" w:rsidRDefault="003C3228" w:rsidP="003C3228">
            <w:pPr>
              <w:pStyle w:val="TableParagraph"/>
            </w:pPr>
            <w:r w:rsidRPr="003C3228">
              <w:t xml:space="preserve">Abylaikhanova T, </w:t>
            </w:r>
          </w:p>
          <w:p w14:paraId="6F230241" w14:textId="77777777" w:rsidR="003C3228" w:rsidRPr="0006545C" w:rsidRDefault="003C3228" w:rsidP="003C3228">
            <w:pPr>
              <w:pStyle w:val="TableParagraph"/>
              <w:rPr>
                <w:b/>
                <w:bCs/>
              </w:rPr>
            </w:pPr>
            <w:r w:rsidRPr="0006545C">
              <w:rPr>
                <w:b/>
                <w:bCs/>
              </w:rPr>
              <w:t>Kinasheva Zh.</w:t>
            </w:r>
          </w:p>
          <w:p w14:paraId="2D1A76B1" w14:textId="77777777" w:rsidR="003C3228" w:rsidRPr="002C141A" w:rsidRDefault="003C3228" w:rsidP="003C3228">
            <w:pPr>
              <w:pStyle w:val="TableParagraph"/>
            </w:pPr>
            <w:r w:rsidRPr="003C3228">
              <w:t>Dossanova A, Ordabayeva M, Domalatov Y.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4089" w14:textId="28C5DF65" w:rsidR="003C3228" w:rsidRPr="002C141A" w:rsidRDefault="003C3228" w:rsidP="003C3228">
            <w:pPr>
              <w:spacing w:after="0" w:line="240" w:lineRule="auto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Со</w:t>
            </w:r>
            <w:r w:rsidRPr="002C141A">
              <w:rPr>
                <w:lang w:val="kk-KZ"/>
              </w:rPr>
              <w:t>автор</w:t>
            </w:r>
          </w:p>
        </w:tc>
      </w:tr>
    </w:tbl>
    <w:p w14:paraId="507769EB" w14:textId="77777777" w:rsidR="003C3228" w:rsidRPr="0006545C" w:rsidRDefault="003C3228" w:rsidP="0006545C"/>
    <w:sectPr w:rsidR="003C3228" w:rsidRPr="0006545C" w:rsidSect="003C3228">
      <w:headerReference w:type="default" r:id="rId12"/>
      <w:footerReference w:type="defaul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00B1A" w14:textId="77777777" w:rsidR="00C65AD8" w:rsidRDefault="00C65AD8" w:rsidP="003C3228">
      <w:pPr>
        <w:spacing w:after="0" w:line="240" w:lineRule="auto"/>
      </w:pPr>
      <w:r>
        <w:separator/>
      </w:r>
    </w:p>
  </w:endnote>
  <w:endnote w:type="continuationSeparator" w:id="0">
    <w:p w14:paraId="48370661" w14:textId="77777777" w:rsidR="00C65AD8" w:rsidRDefault="00C65AD8" w:rsidP="003C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4B601" w14:textId="46945F2C" w:rsidR="003C3228" w:rsidRPr="003C3228" w:rsidRDefault="003C3228" w:rsidP="003C3228">
    <w:pPr>
      <w:pStyle w:val="ad"/>
      <w:spacing w:after="0"/>
      <w:ind w:left="3402"/>
      <w:jc w:val="both"/>
      <w:rPr>
        <w:b/>
        <w:bCs/>
      </w:rPr>
    </w:pPr>
    <w:r w:rsidRPr="003C3228">
      <w:rPr>
        <w:b/>
        <w:bCs/>
        <w:lang w:val="kk-KZ"/>
      </w:rPr>
      <w:t>Ученый секретарь</w:t>
    </w:r>
    <w:r w:rsidRPr="003C3228">
      <w:rPr>
        <w:b/>
        <w:bCs/>
      </w:rPr>
      <w:t xml:space="preserve">                                                                   </w:t>
    </w:r>
    <w:r w:rsidRPr="003C3228">
      <w:rPr>
        <w:b/>
        <w:bCs/>
      </w:rPr>
      <w:tab/>
      <w:t>Ш. Аманжолова</w:t>
    </w:r>
  </w:p>
  <w:p w14:paraId="51072F5C" w14:textId="77777777" w:rsidR="003C3228" w:rsidRPr="003C3228" w:rsidRDefault="003C3228" w:rsidP="003C3228">
    <w:pPr>
      <w:pStyle w:val="ad"/>
      <w:spacing w:after="0"/>
      <w:ind w:left="3402"/>
      <w:jc w:val="both"/>
      <w:rPr>
        <w:b/>
        <w:bCs/>
      </w:rPr>
    </w:pPr>
  </w:p>
  <w:p w14:paraId="1BB0C4F3" w14:textId="69189B9E" w:rsidR="003C3228" w:rsidRPr="003C3228" w:rsidRDefault="003C3228" w:rsidP="003C3228">
    <w:pPr>
      <w:rPr>
        <w:b/>
        <w:bCs/>
        <w:sz w:val="24"/>
        <w:szCs w:val="24"/>
        <w:lang w:val="ru-RU"/>
      </w:rPr>
    </w:pPr>
    <w:r w:rsidRPr="003C3228">
      <w:rPr>
        <w:b/>
        <w:bCs/>
        <w:sz w:val="24"/>
        <w:szCs w:val="24"/>
        <w:lang w:val="ru-RU"/>
      </w:rPr>
      <w:t xml:space="preserve">                                                               Доцент</w:t>
    </w:r>
    <w:r w:rsidRPr="003C3228">
      <w:rPr>
        <w:b/>
        <w:bCs/>
        <w:sz w:val="24"/>
        <w:szCs w:val="24"/>
        <w:lang w:val="ru-RU"/>
      </w:rPr>
      <w:tab/>
      <w:t xml:space="preserve">                                                                                   Ж.</w:t>
    </w:r>
    <w:r w:rsidRPr="003C3228">
      <w:rPr>
        <w:b/>
        <w:bCs/>
        <w:spacing w:val="-2"/>
        <w:sz w:val="24"/>
        <w:szCs w:val="24"/>
        <w:lang w:val="ru-RU"/>
      </w:rPr>
      <w:t xml:space="preserve"> </w:t>
    </w:r>
    <w:proofErr w:type="spellStart"/>
    <w:r w:rsidRPr="003C3228">
      <w:rPr>
        <w:b/>
        <w:bCs/>
        <w:spacing w:val="-2"/>
        <w:sz w:val="24"/>
        <w:szCs w:val="24"/>
        <w:lang w:val="ru-RU"/>
      </w:rPr>
      <w:t>Кинашева</w:t>
    </w:r>
    <w:proofErr w:type="spellEnd"/>
  </w:p>
  <w:p w14:paraId="3875E845" w14:textId="4B8CC777" w:rsidR="003C3228" w:rsidRPr="003C3228" w:rsidRDefault="003C3228">
    <w:pPr>
      <w:pStyle w:val="ab"/>
      <w:rPr>
        <w:lang w:val="ru-RU"/>
      </w:rPr>
    </w:pPr>
  </w:p>
  <w:p w14:paraId="531BFE6E" w14:textId="77777777" w:rsidR="003C3228" w:rsidRPr="003C3228" w:rsidRDefault="003C3228">
    <w:pPr>
      <w:pStyle w:val="ab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977D1" w14:textId="77777777" w:rsidR="003C3228" w:rsidRPr="003C3228" w:rsidRDefault="003C3228" w:rsidP="003C3228">
    <w:pPr>
      <w:pStyle w:val="ad"/>
      <w:spacing w:after="0"/>
      <w:ind w:left="3402"/>
      <w:jc w:val="both"/>
      <w:rPr>
        <w:b/>
        <w:bCs/>
      </w:rPr>
    </w:pPr>
    <w:r w:rsidRPr="003C3228">
      <w:rPr>
        <w:b/>
        <w:bCs/>
        <w:lang w:val="kk-KZ"/>
      </w:rPr>
      <w:t>Ученый секретарь</w:t>
    </w:r>
    <w:r w:rsidRPr="003C3228">
      <w:rPr>
        <w:b/>
        <w:bCs/>
      </w:rPr>
      <w:t xml:space="preserve">                                                                   </w:t>
    </w:r>
    <w:r w:rsidRPr="003C3228">
      <w:rPr>
        <w:b/>
        <w:bCs/>
      </w:rPr>
      <w:tab/>
      <w:t>Ш. Аманжолова</w:t>
    </w:r>
  </w:p>
  <w:p w14:paraId="74C65B39" w14:textId="77777777" w:rsidR="003C3228" w:rsidRPr="003C3228" w:rsidRDefault="003C3228" w:rsidP="003C3228">
    <w:pPr>
      <w:pStyle w:val="ad"/>
      <w:spacing w:after="0"/>
      <w:ind w:left="3402"/>
      <w:jc w:val="both"/>
      <w:rPr>
        <w:b/>
        <w:bCs/>
      </w:rPr>
    </w:pPr>
  </w:p>
  <w:p w14:paraId="78A692CA" w14:textId="202F438E" w:rsidR="003C3228" w:rsidRPr="003C3228" w:rsidRDefault="003C3228" w:rsidP="003C3228">
    <w:pPr>
      <w:rPr>
        <w:b/>
        <w:bCs/>
        <w:sz w:val="24"/>
        <w:szCs w:val="24"/>
        <w:lang w:val="ru-RU"/>
      </w:rPr>
    </w:pPr>
    <w:r w:rsidRPr="003C3228">
      <w:rPr>
        <w:b/>
        <w:bCs/>
        <w:sz w:val="24"/>
        <w:szCs w:val="24"/>
        <w:lang w:val="ru-RU"/>
      </w:rPr>
      <w:t xml:space="preserve">                                                         Доцент</w:t>
    </w:r>
    <w:r w:rsidRPr="003C3228">
      <w:rPr>
        <w:b/>
        <w:bCs/>
        <w:sz w:val="24"/>
        <w:szCs w:val="24"/>
        <w:lang w:val="ru-RU"/>
      </w:rPr>
      <w:tab/>
      <w:t xml:space="preserve">                                                                                   </w:t>
    </w:r>
    <w:r>
      <w:rPr>
        <w:b/>
        <w:bCs/>
        <w:sz w:val="24"/>
        <w:szCs w:val="24"/>
        <w:lang w:val="ru-RU"/>
      </w:rPr>
      <w:t xml:space="preserve">           </w:t>
    </w:r>
    <w:r w:rsidRPr="003C3228">
      <w:rPr>
        <w:b/>
        <w:bCs/>
        <w:sz w:val="24"/>
        <w:szCs w:val="24"/>
        <w:lang w:val="ru-RU"/>
      </w:rPr>
      <w:t>Ж.</w:t>
    </w:r>
    <w:r w:rsidRPr="003C3228">
      <w:rPr>
        <w:b/>
        <w:bCs/>
        <w:spacing w:val="-2"/>
        <w:sz w:val="24"/>
        <w:szCs w:val="24"/>
        <w:lang w:val="ru-RU"/>
      </w:rPr>
      <w:t xml:space="preserve"> </w:t>
    </w:r>
    <w:proofErr w:type="spellStart"/>
    <w:r w:rsidRPr="003C3228">
      <w:rPr>
        <w:b/>
        <w:bCs/>
        <w:spacing w:val="-2"/>
        <w:sz w:val="24"/>
        <w:szCs w:val="24"/>
        <w:lang w:val="ru-RU"/>
      </w:rPr>
      <w:t>Кинашева</w:t>
    </w:r>
    <w:proofErr w:type="spellEnd"/>
  </w:p>
  <w:p w14:paraId="0EF92C8C" w14:textId="77777777" w:rsidR="003C3228" w:rsidRPr="003C3228" w:rsidRDefault="003C3228">
    <w:pPr>
      <w:pStyle w:val="ab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1E34F" w14:textId="77777777" w:rsidR="00C65AD8" w:rsidRDefault="00C65AD8" w:rsidP="003C3228">
      <w:pPr>
        <w:spacing w:after="0" w:line="240" w:lineRule="auto"/>
      </w:pPr>
      <w:r>
        <w:separator/>
      </w:r>
    </w:p>
  </w:footnote>
  <w:footnote w:type="continuationSeparator" w:id="0">
    <w:p w14:paraId="38E88478" w14:textId="77777777" w:rsidR="00C65AD8" w:rsidRDefault="00C65AD8" w:rsidP="003C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480757"/>
      <w:docPartObj>
        <w:docPartGallery w:val="Page Numbers (Top of Page)"/>
        <w:docPartUnique/>
      </w:docPartObj>
    </w:sdtPr>
    <w:sdtEndPr/>
    <w:sdtContent>
      <w:p w14:paraId="1040D756" w14:textId="48AF64C9" w:rsidR="003C3228" w:rsidRDefault="003C32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0AB" w:rsidRPr="009F20AB">
          <w:rPr>
            <w:noProof/>
            <w:lang w:val="ru-RU"/>
          </w:rPr>
          <w:t>3</w:t>
        </w:r>
        <w:r>
          <w:fldChar w:fldCharType="end"/>
        </w:r>
      </w:p>
    </w:sdtContent>
  </w:sdt>
  <w:p w14:paraId="1FE7D7B1" w14:textId="77777777" w:rsidR="003C3228" w:rsidRDefault="003C32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9A"/>
    <w:rsid w:val="0000062B"/>
    <w:rsid w:val="00024530"/>
    <w:rsid w:val="0006545C"/>
    <w:rsid w:val="000849DA"/>
    <w:rsid w:val="000B70B1"/>
    <w:rsid w:val="003811D6"/>
    <w:rsid w:val="0039709A"/>
    <w:rsid w:val="003C3228"/>
    <w:rsid w:val="00426D10"/>
    <w:rsid w:val="004E1F99"/>
    <w:rsid w:val="005C636A"/>
    <w:rsid w:val="006C23F1"/>
    <w:rsid w:val="0081726A"/>
    <w:rsid w:val="008B3E8D"/>
    <w:rsid w:val="009F20AB"/>
    <w:rsid w:val="00C6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64D13"/>
  <w15:chartTrackingRefBased/>
  <w15:docId w15:val="{B3D7AE6B-D7FE-4358-8BA9-B5776374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2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C3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C32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2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3228"/>
    <w:rPr>
      <w:rFonts w:ascii="Times New Roman" w:hAnsi="Times New Roman" w:cs="Times New Roman" w:hint="default"/>
      <w:color w:val="333399"/>
      <w:u w:val="single"/>
    </w:rPr>
  </w:style>
  <w:style w:type="paragraph" w:customStyle="1" w:styleId="pj">
    <w:name w:val="pj"/>
    <w:basedOn w:val="a"/>
    <w:qFormat/>
    <w:rsid w:val="003C3228"/>
    <w:pPr>
      <w:spacing w:after="0" w:line="240" w:lineRule="auto"/>
      <w:ind w:firstLine="400"/>
      <w:jc w:val="both"/>
    </w:pPr>
    <w:rPr>
      <w:color w:val="000000"/>
      <w:sz w:val="24"/>
      <w:szCs w:val="24"/>
      <w:lang w:val="ru-RU" w:eastAsia="ru-RU"/>
    </w:rPr>
  </w:style>
  <w:style w:type="character" w:customStyle="1" w:styleId="s0">
    <w:name w:val="s0"/>
    <w:qFormat/>
    <w:rsid w:val="003C3228"/>
    <w:rPr>
      <w:rFonts w:ascii="Times New Roman" w:hAnsi="Times New Roman" w:cs="Times New Roman" w:hint="default"/>
      <w:color w:val="00000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322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C32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pc">
    <w:name w:val="pc"/>
    <w:basedOn w:val="a"/>
    <w:qFormat/>
    <w:rsid w:val="003C3228"/>
    <w:pPr>
      <w:spacing w:after="0" w:line="240" w:lineRule="auto"/>
      <w:jc w:val="center"/>
    </w:pPr>
    <w:rPr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semiHidden/>
    <w:qFormat/>
    <w:rsid w:val="003C3228"/>
    <w:pPr>
      <w:widowControl w:val="0"/>
      <w:autoSpaceDE w:val="0"/>
      <w:autoSpaceDN w:val="0"/>
      <w:spacing w:after="0" w:line="240" w:lineRule="auto"/>
    </w:pPr>
    <w:rPr>
      <w:lang w:val="kk-KZ"/>
    </w:rPr>
  </w:style>
  <w:style w:type="character" w:styleId="a4">
    <w:name w:val="annotation reference"/>
    <w:basedOn w:val="a0"/>
    <w:uiPriority w:val="99"/>
    <w:semiHidden/>
    <w:unhideWhenUsed/>
    <w:rsid w:val="003C322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C3228"/>
    <w:pPr>
      <w:spacing w:after="0" w:line="240" w:lineRule="auto"/>
    </w:pPr>
    <w:rPr>
      <w:sz w:val="20"/>
      <w:szCs w:val="20"/>
      <w:lang w:val="ru-RU"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C32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32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C3228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a7">
    <w:name w:val="Основной текст_"/>
    <w:link w:val="31"/>
    <w:qFormat/>
    <w:rsid w:val="003C3228"/>
    <w:rPr>
      <w:shd w:val="clear" w:color="auto" w:fill="FFFFFF"/>
    </w:rPr>
  </w:style>
  <w:style w:type="paragraph" w:customStyle="1" w:styleId="31">
    <w:name w:val="Основной текст3"/>
    <w:basedOn w:val="a"/>
    <w:link w:val="a7"/>
    <w:rsid w:val="003C3228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lang w:val="ru-RU"/>
    </w:rPr>
  </w:style>
  <w:style w:type="character" w:styleId="a8">
    <w:name w:val="Strong"/>
    <w:basedOn w:val="a0"/>
    <w:uiPriority w:val="22"/>
    <w:qFormat/>
    <w:rsid w:val="003C3228"/>
    <w:rPr>
      <w:b/>
      <w:bCs/>
    </w:rPr>
  </w:style>
  <w:style w:type="paragraph" w:styleId="a9">
    <w:name w:val="header"/>
    <w:basedOn w:val="a"/>
    <w:link w:val="aa"/>
    <w:uiPriority w:val="99"/>
    <w:unhideWhenUsed/>
    <w:rsid w:val="003C3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3228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3C3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3228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3C3228"/>
    <w:pPr>
      <w:spacing w:after="120" w:line="240" w:lineRule="auto"/>
    </w:pPr>
    <w:rPr>
      <w:sz w:val="24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3C3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24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4530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17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smr.org/liss/Vol.11/No.1/Vol.11%20No.1.11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4599-5075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copus.com/inward/authorDetails.url?authorID=57191746424&amp;partnerID=MN8TOARS" TargetMode="External"/><Relationship Id="rId11" Type="http://schemas.openxmlformats.org/officeDocument/2006/relationships/hyperlink" Target="https://journals.uran.ua/eejet/article/view/32541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jiem.org/index.php/jiem/article/view/608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3926/jiem.608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cp:lastPrinted>2025-06-23T05:04:00Z</cp:lastPrinted>
  <dcterms:created xsi:type="dcterms:W3CDTF">2025-06-23T04:42:00Z</dcterms:created>
  <dcterms:modified xsi:type="dcterms:W3CDTF">2025-06-23T05:04:00Z</dcterms:modified>
</cp:coreProperties>
</file>